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BF055" w14:textId="77777777" w:rsidR="008038E4" w:rsidRDefault="008038E4" w:rsidP="008038E4">
      <w:pPr>
        <w:jc w:val="center"/>
        <w:rPr>
          <w:rFonts w:ascii="Arial" w:hAnsi="Arial" w:cs="Arial"/>
          <w:b/>
          <w:sz w:val="24"/>
          <w:szCs w:val="24"/>
        </w:rPr>
      </w:pPr>
      <w:r w:rsidRPr="008038E4">
        <w:rPr>
          <w:rFonts w:ascii="Arial" w:hAnsi="Arial" w:cs="Arial"/>
          <w:b/>
          <w:sz w:val="24"/>
          <w:szCs w:val="24"/>
        </w:rPr>
        <w:t>SUBSTITUTE DECISION MAKER PAMPHLET</w:t>
      </w:r>
    </w:p>
    <w:p w14:paraId="427FA4DA" w14:textId="77777777" w:rsidR="008038E4" w:rsidRPr="008038E4" w:rsidRDefault="008038E4" w:rsidP="008038E4">
      <w:pPr>
        <w:jc w:val="center"/>
        <w:rPr>
          <w:rFonts w:ascii="Arial" w:hAnsi="Arial" w:cs="Arial"/>
          <w:b/>
          <w:sz w:val="24"/>
          <w:szCs w:val="24"/>
        </w:rPr>
      </w:pPr>
    </w:p>
    <w:p w14:paraId="35E40CF9" w14:textId="77777777" w:rsidR="008038E4" w:rsidRDefault="008038E4" w:rsidP="008038E4">
      <w:pPr>
        <w:rPr>
          <w:rFonts w:ascii="Arial" w:hAnsi="Arial" w:cs="Arial"/>
          <w:b/>
          <w:sz w:val="24"/>
          <w:szCs w:val="24"/>
        </w:rPr>
      </w:pPr>
      <w:r>
        <w:rPr>
          <w:rFonts w:ascii="Arial" w:hAnsi="Arial" w:cs="Arial"/>
          <w:sz w:val="24"/>
          <w:szCs w:val="24"/>
        </w:rPr>
        <w:t>It is important to incorporate pictures, logos, language and legislation that are specific to your community</w:t>
      </w:r>
      <w:proofErr w:type="gramStart"/>
      <w:r>
        <w:rPr>
          <w:rFonts w:ascii="Arial" w:hAnsi="Arial" w:cs="Arial"/>
          <w:sz w:val="24"/>
          <w:szCs w:val="24"/>
        </w:rPr>
        <w:t xml:space="preserve">. </w:t>
      </w:r>
      <w:proofErr w:type="gramEnd"/>
      <w:r>
        <w:rPr>
          <w:rFonts w:ascii="Arial" w:hAnsi="Arial" w:cs="Arial"/>
          <w:sz w:val="24"/>
          <w:szCs w:val="24"/>
        </w:rPr>
        <w:t>Be aware that legislation about ACP and SDM acts or laws are very specific to each province and territory of Canada and information for your own area may differ from that included in the presentation</w:t>
      </w:r>
      <w:proofErr w:type="gramStart"/>
      <w:r>
        <w:rPr>
          <w:rFonts w:ascii="Arial" w:hAnsi="Arial" w:cs="Arial"/>
          <w:sz w:val="24"/>
          <w:szCs w:val="24"/>
        </w:rPr>
        <w:t xml:space="preserve">. </w:t>
      </w:r>
      <w:proofErr w:type="gramEnd"/>
      <w:r>
        <w:rPr>
          <w:rFonts w:ascii="Arial" w:hAnsi="Arial" w:cs="Arial"/>
          <w:sz w:val="24"/>
          <w:szCs w:val="24"/>
        </w:rPr>
        <w:t>It is important to familiarize yourself with your local/provincial legislation on ACP and substitute decision acts and adapt the pamphlets, poster and presentation as needed</w:t>
      </w:r>
      <w:proofErr w:type="gramStart"/>
      <w:r>
        <w:rPr>
          <w:rFonts w:ascii="Arial" w:hAnsi="Arial" w:cs="Arial"/>
          <w:sz w:val="24"/>
          <w:szCs w:val="24"/>
        </w:rPr>
        <w:t xml:space="preserve">. </w:t>
      </w:r>
      <w:proofErr w:type="gramEnd"/>
      <w:r w:rsidRPr="00B67473">
        <w:rPr>
          <w:rFonts w:ascii="Arial" w:hAnsi="Arial" w:cs="Arial"/>
          <w:sz w:val="24"/>
          <w:szCs w:val="24"/>
        </w:rPr>
        <w:t>For example in Ontario a substitute decision maker has to be at least 16 years of age or older and in Saskatchewan a substitute decision maker is called a proxy and has to be at least 18 years of age.</w:t>
      </w:r>
      <w:r>
        <w:rPr>
          <w:rFonts w:ascii="Arial" w:hAnsi="Arial" w:cs="Arial"/>
          <w:sz w:val="24"/>
          <w:szCs w:val="24"/>
        </w:rPr>
        <w:t xml:space="preserve"> </w:t>
      </w:r>
    </w:p>
    <w:p w14:paraId="08D274C4" w14:textId="77777777" w:rsidR="008038E4" w:rsidRDefault="008038E4" w:rsidP="000F7125">
      <w:pPr>
        <w:rPr>
          <w:rFonts w:ascii="Arial" w:hAnsi="Arial" w:cs="Arial"/>
          <w:sz w:val="24"/>
          <w:szCs w:val="24"/>
        </w:rPr>
      </w:pPr>
    </w:p>
    <w:p w14:paraId="0CD6418C" w14:textId="77777777" w:rsidR="000F7125" w:rsidRPr="00B67473" w:rsidRDefault="000F7125" w:rsidP="000F7125">
      <w:pPr>
        <w:rPr>
          <w:rFonts w:ascii="Arial" w:hAnsi="Arial" w:cs="Arial"/>
          <w:sz w:val="24"/>
          <w:szCs w:val="24"/>
        </w:rPr>
      </w:pPr>
      <w:r w:rsidRPr="00B67473">
        <w:rPr>
          <w:rFonts w:ascii="Arial" w:hAnsi="Arial" w:cs="Arial"/>
          <w:sz w:val="24"/>
          <w:szCs w:val="24"/>
        </w:rPr>
        <w:t>I HAVE BEEN ASKED TO BE A SUBSTITUTE DECISION MAKER (SDM) IN ONTARIO</w:t>
      </w:r>
    </w:p>
    <w:p w14:paraId="129D5022" w14:textId="77777777" w:rsidR="00E2391A" w:rsidRPr="00B67473" w:rsidRDefault="000F7125" w:rsidP="000F7125">
      <w:pPr>
        <w:rPr>
          <w:rFonts w:ascii="Arial" w:hAnsi="Arial" w:cs="Arial"/>
          <w:sz w:val="24"/>
          <w:szCs w:val="24"/>
        </w:rPr>
      </w:pPr>
      <w:r w:rsidRPr="00B67473">
        <w:rPr>
          <w:rFonts w:ascii="Arial" w:hAnsi="Arial" w:cs="Arial"/>
          <w:sz w:val="24"/>
          <w:szCs w:val="24"/>
        </w:rPr>
        <w:t>WHAT DOES THAT MEAN?</w:t>
      </w:r>
    </w:p>
    <w:p w14:paraId="3817EBA3" w14:textId="77777777" w:rsidR="000F7125" w:rsidRPr="00B67473" w:rsidRDefault="000F7125" w:rsidP="000F7125">
      <w:pPr>
        <w:rPr>
          <w:rFonts w:ascii="Arial" w:hAnsi="Arial" w:cs="Arial"/>
          <w:sz w:val="24"/>
          <w:szCs w:val="24"/>
        </w:rPr>
      </w:pPr>
      <w:r w:rsidRPr="00B67473">
        <w:rPr>
          <w:rFonts w:ascii="Arial" w:hAnsi="Arial" w:cs="Arial"/>
          <w:sz w:val="24"/>
          <w:szCs w:val="24"/>
        </w:rPr>
        <w:t>WHAT IS A SUBSTITUTE DECISION MAKER (SDM)?</w:t>
      </w:r>
    </w:p>
    <w:p w14:paraId="08B7AA67" w14:textId="47FEAEA2" w:rsidR="000F7125" w:rsidRPr="00B67473" w:rsidRDefault="000F7125" w:rsidP="000F7125">
      <w:pPr>
        <w:pStyle w:val="BodyText"/>
        <w:spacing w:line="249" w:lineRule="auto"/>
        <w:rPr>
          <w:rFonts w:cs="Arial"/>
        </w:rPr>
      </w:pPr>
      <w:r w:rsidRPr="00B67473">
        <w:rPr>
          <w:rFonts w:cs="Arial"/>
          <w:color w:val="231F20"/>
        </w:rPr>
        <w:t>Someone who makes health care</w:t>
      </w:r>
      <w:r w:rsidRPr="00B67473">
        <w:rPr>
          <w:rFonts w:cs="Arial"/>
          <w:color w:val="231F20"/>
          <w:spacing w:val="24"/>
        </w:rPr>
        <w:t xml:space="preserve"> </w:t>
      </w:r>
      <w:r w:rsidRPr="00B67473">
        <w:rPr>
          <w:rFonts w:cs="Arial"/>
          <w:color w:val="231F20"/>
        </w:rPr>
        <w:t>decisions</w:t>
      </w:r>
      <w:r w:rsidRPr="00B67473">
        <w:rPr>
          <w:rFonts w:cs="Arial"/>
          <w:color w:val="231F20"/>
          <w:w w:val="101"/>
        </w:rPr>
        <w:t xml:space="preserve"> </w:t>
      </w:r>
      <w:r w:rsidRPr="00B67473">
        <w:rPr>
          <w:rFonts w:cs="Arial"/>
          <w:color w:val="231F20"/>
        </w:rPr>
        <w:t>for</w:t>
      </w:r>
      <w:r w:rsidRPr="00B67473">
        <w:rPr>
          <w:rFonts w:cs="Arial"/>
          <w:color w:val="231F20"/>
          <w:spacing w:val="4"/>
        </w:rPr>
        <w:t xml:space="preserve"> </w:t>
      </w:r>
      <w:r w:rsidRPr="00B67473">
        <w:rPr>
          <w:rFonts w:cs="Arial"/>
          <w:color w:val="231F20"/>
        </w:rPr>
        <w:t>another</w:t>
      </w:r>
      <w:r w:rsidRPr="00B67473">
        <w:rPr>
          <w:rFonts w:cs="Arial"/>
          <w:color w:val="231F20"/>
          <w:spacing w:val="4"/>
        </w:rPr>
        <w:t xml:space="preserve"> </w:t>
      </w:r>
      <w:r w:rsidRPr="00B67473">
        <w:rPr>
          <w:rFonts w:cs="Arial"/>
          <w:color w:val="231F20"/>
        </w:rPr>
        <w:t>person</w:t>
      </w:r>
      <w:r w:rsidRPr="00B67473">
        <w:rPr>
          <w:rFonts w:cs="Arial"/>
          <w:color w:val="231F20"/>
          <w:spacing w:val="4"/>
        </w:rPr>
        <w:t xml:space="preserve"> </w:t>
      </w:r>
      <w:r w:rsidRPr="00B67473">
        <w:rPr>
          <w:rFonts w:cs="Arial"/>
          <w:color w:val="231F20"/>
        </w:rPr>
        <w:t>in</w:t>
      </w:r>
      <w:r w:rsidRPr="00B67473">
        <w:rPr>
          <w:rFonts w:cs="Arial"/>
          <w:color w:val="231F20"/>
          <w:spacing w:val="4"/>
        </w:rPr>
        <w:t xml:space="preserve"> </w:t>
      </w:r>
      <w:r w:rsidRPr="00B67473">
        <w:rPr>
          <w:rFonts w:cs="Arial"/>
          <w:color w:val="231F20"/>
        </w:rPr>
        <w:t>the</w:t>
      </w:r>
      <w:r w:rsidRPr="00B67473">
        <w:rPr>
          <w:rFonts w:cs="Arial"/>
          <w:color w:val="231F20"/>
          <w:spacing w:val="4"/>
        </w:rPr>
        <w:t xml:space="preserve"> </w:t>
      </w:r>
      <w:r w:rsidRPr="00B67473">
        <w:rPr>
          <w:rFonts w:cs="Arial"/>
          <w:color w:val="231F20"/>
        </w:rPr>
        <w:t>event</w:t>
      </w:r>
      <w:r w:rsidRPr="00B67473">
        <w:rPr>
          <w:rFonts w:cs="Arial"/>
          <w:color w:val="231F20"/>
          <w:spacing w:val="4"/>
        </w:rPr>
        <w:t xml:space="preserve"> </w:t>
      </w:r>
      <w:r w:rsidRPr="00B67473">
        <w:rPr>
          <w:rFonts w:cs="Arial"/>
          <w:color w:val="231F20"/>
        </w:rPr>
        <w:t>the</w:t>
      </w:r>
      <w:r w:rsidRPr="00B67473">
        <w:rPr>
          <w:rFonts w:cs="Arial"/>
          <w:color w:val="231F20"/>
          <w:spacing w:val="4"/>
        </w:rPr>
        <w:t xml:space="preserve"> </w:t>
      </w:r>
      <w:proofErr w:type="gramStart"/>
      <w:r w:rsidRPr="00B67473">
        <w:rPr>
          <w:rFonts w:cs="Arial"/>
          <w:color w:val="231F20"/>
        </w:rPr>
        <w:t>person</w:t>
      </w:r>
      <w:r w:rsidR="002A5FDA">
        <w:rPr>
          <w:rFonts w:cs="Arial"/>
          <w:color w:val="231F20"/>
        </w:rPr>
        <w:t xml:space="preserve"> </w:t>
      </w:r>
      <w:r w:rsidRPr="00B67473">
        <w:rPr>
          <w:rFonts w:cs="Arial"/>
          <w:color w:val="231F20"/>
          <w:spacing w:val="-58"/>
        </w:rPr>
        <w:t xml:space="preserve"> </w:t>
      </w:r>
      <w:r w:rsidRPr="00B67473">
        <w:rPr>
          <w:rFonts w:cs="Arial"/>
          <w:color w:val="231F20"/>
        </w:rPr>
        <w:t>is</w:t>
      </w:r>
      <w:proofErr w:type="gramEnd"/>
      <w:r w:rsidRPr="00B67473">
        <w:rPr>
          <w:rFonts w:cs="Arial"/>
          <w:color w:val="231F20"/>
        </w:rPr>
        <w:t xml:space="preserve"> </w:t>
      </w:r>
      <w:r w:rsidRPr="00B67473">
        <w:rPr>
          <w:rFonts w:cs="Arial"/>
          <w:b/>
          <w:color w:val="231F20"/>
        </w:rPr>
        <w:t xml:space="preserve">not mentally capable </w:t>
      </w:r>
      <w:r w:rsidRPr="00B67473">
        <w:rPr>
          <w:rFonts w:cs="Arial"/>
          <w:color w:val="231F20"/>
        </w:rPr>
        <w:t>of making a</w:t>
      </w:r>
      <w:r w:rsidRPr="00B67473">
        <w:rPr>
          <w:rFonts w:cs="Arial"/>
          <w:color w:val="231F20"/>
          <w:spacing w:val="20"/>
        </w:rPr>
        <w:t xml:space="preserve"> </w:t>
      </w:r>
      <w:r w:rsidRPr="00B67473">
        <w:rPr>
          <w:rFonts w:cs="Arial"/>
          <w:color w:val="231F20"/>
        </w:rPr>
        <w:t>health</w:t>
      </w:r>
      <w:r w:rsidRPr="00B67473">
        <w:rPr>
          <w:rFonts w:cs="Arial"/>
          <w:color w:val="231F20"/>
          <w:w w:val="99"/>
        </w:rPr>
        <w:t xml:space="preserve"> </w:t>
      </w:r>
      <w:r w:rsidRPr="00B67473">
        <w:rPr>
          <w:rFonts w:cs="Arial"/>
          <w:color w:val="231F20"/>
        </w:rPr>
        <w:t>care</w:t>
      </w:r>
      <w:r w:rsidRPr="00B67473">
        <w:rPr>
          <w:rFonts w:cs="Arial"/>
          <w:color w:val="231F20"/>
          <w:spacing w:val="12"/>
        </w:rPr>
        <w:t xml:space="preserve"> </w:t>
      </w:r>
      <w:r w:rsidRPr="00B67473">
        <w:rPr>
          <w:rFonts w:cs="Arial"/>
          <w:color w:val="231F20"/>
        </w:rPr>
        <w:t>decision.</w:t>
      </w:r>
    </w:p>
    <w:p w14:paraId="0910F143" w14:textId="77777777" w:rsidR="000F7125" w:rsidRPr="00B67473" w:rsidRDefault="000F7125" w:rsidP="000F7125">
      <w:pPr>
        <w:spacing w:before="2"/>
        <w:rPr>
          <w:rFonts w:ascii="Arial" w:eastAsia="Arial" w:hAnsi="Arial" w:cs="Arial"/>
          <w:sz w:val="24"/>
          <w:szCs w:val="24"/>
        </w:rPr>
      </w:pPr>
    </w:p>
    <w:p w14:paraId="6A044186" w14:textId="77777777" w:rsidR="000F7125" w:rsidRPr="00B67473" w:rsidRDefault="000F7125" w:rsidP="000F7125">
      <w:pPr>
        <w:pStyle w:val="BodyText"/>
        <w:spacing w:line="249" w:lineRule="auto"/>
        <w:rPr>
          <w:rFonts w:cs="Arial"/>
        </w:rPr>
      </w:pPr>
      <w:r w:rsidRPr="00B67473">
        <w:rPr>
          <w:rFonts w:cs="Arial"/>
          <w:color w:val="231F20"/>
        </w:rPr>
        <w:t xml:space="preserve">There are </w:t>
      </w:r>
      <w:r w:rsidRPr="00B67473">
        <w:rPr>
          <w:rFonts w:cs="Arial"/>
          <w:b/>
          <w:color w:val="231F20"/>
        </w:rPr>
        <w:t xml:space="preserve">certain requirements </w:t>
      </w:r>
      <w:r w:rsidRPr="00B67473">
        <w:rPr>
          <w:rFonts w:cs="Arial"/>
          <w:color w:val="231F20"/>
        </w:rPr>
        <w:t>that</w:t>
      </w:r>
      <w:r w:rsidRPr="00B67473">
        <w:rPr>
          <w:rFonts w:cs="Arial"/>
          <w:color w:val="231F20"/>
          <w:spacing w:val="-8"/>
        </w:rPr>
        <w:t xml:space="preserve"> </w:t>
      </w:r>
      <w:r w:rsidRPr="00B67473">
        <w:rPr>
          <w:rFonts w:cs="Arial"/>
          <w:color w:val="231F20"/>
        </w:rPr>
        <w:t>must</w:t>
      </w:r>
      <w:r w:rsidRPr="00B67473">
        <w:rPr>
          <w:rFonts w:cs="Arial"/>
          <w:color w:val="231F20"/>
          <w:w w:val="102"/>
        </w:rPr>
        <w:t xml:space="preserve"> </w:t>
      </w:r>
      <w:r w:rsidRPr="00B67473">
        <w:rPr>
          <w:rFonts w:cs="Arial"/>
          <w:color w:val="231F20"/>
        </w:rPr>
        <w:t>be met under the Health Care Consent</w:t>
      </w:r>
      <w:r w:rsidRPr="00B67473">
        <w:rPr>
          <w:rFonts w:cs="Arial"/>
          <w:color w:val="231F20"/>
          <w:spacing w:val="29"/>
        </w:rPr>
        <w:t xml:space="preserve"> </w:t>
      </w:r>
      <w:r w:rsidRPr="00B67473">
        <w:rPr>
          <w:rFonts w:cs="Arial"/>
          <w:color w:val="231F20"/>
        </w:rPr>
        <w:t>Act</w:t>
      </w:r>
      <w:r w:rsidRPr="00B67473">
        <w:rPr>
          <w:rFonts w:cs="Arial"/>
          <w:color w:val="231F20"/>
          <w:w w:val="103"/>
        </w:rPr>
        <w:t xml:space="preserve"> </w:t>
      </w:r>
      <w:r w:rsidRPr="00B67473">
        <w:rPr>
          <w:rFonts w:cs="Arial"/>
          <w:color w:val="231F20"/>
        </w:rPr>
        <w:t>for you to be considered not mentally</w:t>
      </w:r>
      <w:r w:rsidRPr="00B67473">
        <w:rPr>
          <w:rFonts w:cs="Arial"/>
          <w:color w:val="231F20"/>
          <w:spacing w:val="-2"/>
        </w:rPr>
        <w:t xml:space="preserve"> </w:t>
      </w:r>
      <w:r w:rsidRPr="00B67473">
        <w:rPr>
          <w:rFonts w:cs="Arial"/>
          <w:color w:val="231F20"/>
        </w:rPr>
        <w:t>capable.</w:t>
      </w:r>
    </w:p>
    <w:p w14:paraId="405295A2" w14:textId="77777777" w:rsidR="000F7125" w:rsidRPr="00B67473" w:rsidRDefault="000F7125" w:rsidP="000F7125">
      <w:pPr>
        <w:spacing w:before="2"/>
        <w:rPr>
          <w:rFonts w:ascii="Arial" w:eastAsia="Arial" w:hAnsi="Arial" w:cs="Arial"/>
          <w:sz w:val="24"/>
          <w:szCs w:val="24"/>
        </w:rPr>
      </w:pPr>
    </w:p>
    <w:p w14:paraId="3B434D88" w14:textId="58CDE19C" w:rsidR="000F7125" w:rsidRPr="00B67473" w:rsidRDefault="000F7125" w:rsidP="000F7125">
      <w:pPr>
        <w:pStyle w:val="BodyText"/>
        <w:spacing w:line="249" w:lineRule="auto"/>
        <w:rPr>
          <w:rFonts w:cs="Arial"/>
        </w:rPr>
      </w:pPr>
      <w:r w:rsidRPr="00B67473">
        <w:rPr>
          <w:rFonts w:cs="Arial"/>
          <w:color w:val="231F20"/>
        </w:rPr>
        <w:t>A Substitute Decision Maker is willing</w:t>
      </w:r>
      <w:r w:rsidR="002A5FDA">
        <w:rPr>
          <w:rFonts w:cs="Arial"/>
          <w:color w:val="231F20"/>
          <w:spacing w:val="47"/>
        </w:rPr>
        <w:t xml:space="preserve"> </w:t>
      </w:r>
      <w:r w:rsidRPr="00B67473">
        <w:rPr>
          <w:rFonts w:cs="Arial"/>
          <w:color w:val="231F20"/>
        </w:rPr>
        <w:t>and</w:t>
      </w:r>
      <w:r w:rsidRPr="00B67473">
        <w:rPr>
          <w:rFonts w:cs="Arial"/>
          <w:color w:val="231F20"/>
          <w:w w:val="101"/>
        </w:rPr>
        <w:t xml:space="preserve"> </w:t>
      </w:r>
      <w:r w:rsidRPr="00B67473">
        <w:rPr>
          <w:rFonts w:cs="Arial"/>
          <w:color w:val="231F20"/>
        </w:rPr>
        <w:t>available, and listed on the Ontario SDM</w:t>
      </w:r>
      <w:r w:rsidRPr="00B67473">
        <w:rPr>
          <w:rFonts w:cs="Arial"/>
          <w:color w:val="231F20"/>
          <w:spacing w:val="-46"/>
        </w:rPr>
        <w:t xml:space="preserve"> </w:t>
      </w:r>
      <w:r w:rsidRPr="00B67473">
        <w:rPr>
          <w:rFonts w:cs="Arial"/>
          <w:color w:val="231F20"/>
        </w:rPr>
        <w:t>ranking.</w:t>
      </w:r>
    </w:p>
    <w:p w14:paraId="2002208B" w14:textId="77777777" w:rsidR="000F7125" w:rsidRPr="00B67473" w:rsidRDefault="000F7125" w:rsidP="000F7125">
      <w:pPr>
        <w:spacing w:before="2"/>
        <w:rPr>
          <w:rFonts w:ascii="Arial" w:eastAsia="Arial" w:hAnsi="Arial" w:cs="Arial"/>
          <w:sz w:val="24"/>
          <w:szCs w:val="24"/>
        </w:rPr>
      </w:pPr>
    </w:p>
    <w:p w14:paraId="0CA72893" w14:textId="77777777" w:rsidR="000F7125" w:rsidRPr="00B67473" w:rsidRDefault="000F7125" w:rsidP="000F7125">
      <w:pPr>
        <w:pStyle w:val="BodyText"/>
        <w:spacing w:line="249" w:lineRule="auto"/>
        <w:rPr>
          <w:rFonts w:cs="Arial"/>
        </w:rPr>
      </w:pPr>
      <w:r w:rsidRPr="00B67473">
        <w:rPr>
          <w:rFonts w:cs="Arial"/>
          <w:color w:val="231F20"/>
        </w:rPr>
        <w:t>Someone who is at least 16 years of</w:t>
      </w:r>
      <w:r w:rsidRPr="00B67473">
        <w:rPr>
          <w:rFonts w:cs="Arial"/>
          <w:color w:val="231F20"/>
          <w:spacing w:val="11"/>
        </w:rPr>
        <w:t xml:space="preserve"> </w:t>
      </w:r>
      <w:r w:rsidRPr="00B67473">
        <w:rPr>
          <w:rFonts w:cs="Arial"/>
          <w:color w:val="231F20"/>
        </w:rPr>
        <w:t>age</w:t>
      </w:r>
      <w:proofErr w:type="gramStart"/>
      <w:r w:rsidRPr="00B67473">
        <w:rPr>
          <w:rFonts w:cs="Arial"/>
          <w:color w:val="231F20"/>
        </w:rPr>
        <w:t>.</w:t>
      </w:r>
      <w:r w:rsidRPr="00B67473">
        <w:rPr>
          <w:rFonts w:cs="Arial"/>
          <w:color w:val="231F20"/>
          <w:w w:val="98"/>
        </w:rPr>
        <w:t xml:space="preserve"> </w:t>
      </w:r>
      <w:proofErr w:type="gramEnd"/>
      <w:r w:rsidRPr="00B67473">
        <w:rPr>
          <w:rFonts w:cs="Arial"/>
          <w:color w:val="231F20"/>
        </w:rPr>
        <w:t>More than one person can share the</w:t>
      </w:r>
      <w:r w:rsidRPr="00B67473">
        <w:rPr>
          <w:rFonts w:cs="Arial"/>
          <w:color w:val="231F20"/>
          <w:spacing w:val="-56"/>
        </w:rPr>
        <w:t xml:space="preserve"> </w:t>
      </w:r>
      <w:r w:rsidRPr="00B67473">
        <w:rPr>
          <w:rFonts w:cs="Arial"/>
          <w:color w:val="231F20"/>
        </w:rPr>
        <w:t>responsibility of</w:t>
      </w:r>
      <w:r w:rsidRPr="00B67473">
        <w:rPr>
          <w:rFonts w:cs="Arial"/>
          <w:color w:val="231F20"/>
          <w:spacing w:val="30"/>
        </w:rPr>
        <w:t xml:space="preserve"> </w:t>
      </w:r>
      <w:r w:rsidRPr="00B67473">
        <w:rPr>
          <w:rFonts w:cs="Arial"/>
          <w:color w:val="231F20"/>
        </w:rPr>
        <w:t>SDM.</w:t>
      </w:r>
    </w:p>
    <w:p w14:paraId="03CC4C19" w14:textId="77777777" w:rsidR="000F7125" w:rsidRPr="00B67473" w:rsidRDefault="000F7125" w:rsidP="000F7125">
      <w:pPr>
        <w:spacing w:before="2"/>
        <w:rPr>
          <w:rFonts w:ascii="Arial" w:eastAsia="Arial" w:hAnsi="Arial" w:cs="Arial"/>
          <w:sz w:val="24"/>
          <w:szCs w:val="24"/>
        </w:rPr>
      </w:pPr>
    </w:p>
    <w:p w14:paraId="4F901381" w14:textId="5E6E9524" w:rsidR="000F7125" w:rsidRPr="00B67473" w:rsidRDefault="000F7125" w:rsidP="000F7125">
      <w:pPr>
        <w:pStyle w:val="BodyText"/>
        <w:spacing w:line="249" w:lineRule="auto"/>
        <w:ind w:right="15"/>
        <w:rPr>
          <w:rFonts w:cs="Arial"/>
        </w:rPr>
      </w:pPr>
      <w:r w:rsidRPr="00B67473">
        <w:rPr>
          <w:rFonts w:cs="Arial"/>
          <w:color w:val="231F20"/>
          <w:spacing w:val="-10"/>
        </w:rPr>
        <w:t>You</w:t>
      </w:r>
      <w:r w:rsidRPr="00B67473">
        <w:rPr>
          <w:rFonts w:cs="Arial"/>
          <w:color w:val="231F20"/>
          <w:spacing w:val="1"/>
        </w:rPr>
        <w:t xml:space="preserve"> </w:t>
      </w:r>
      <w:r w:rsidRPr="00B67473">
        <w:rPr>
          <w:rFonts w:cs="Arial"/>
          <w:color w:val="231F20"/>
        </w:rPr>
        <w:t>can</w:t>
      </w:r>
      <w:r w:rsidRPr="00B67473">
        <w:rPr>
          <w:rFonts w:cs="Arial"/>
          <w:color w:val="231F20"/>
          <w:spacing w:val="1"/>
        </w:rPr>
        <w:t xml:space="preserve"> </w:t>
      </w:r>
      <w:r w:rsidRPr="00B67473">
        <w:rPr>
          <w:rFonts w:cs="Arial"/>
          <w:color w:val="231F20"/>
        </w:rPr>
        <w:t>choose</w:t>
      </w:r>
      <w:r w:rsidRPr="00B67473">
        <w:rPr>
          <w:rFonts w:cs="Arial"/>
          <w:color w:val="231F20"/>
          <w:spacing w:val="1"/>
        </w:rPr>
        <w:t xml:space="preserve"> </w:t>
      </w:r>
      <w:r w:rsidRPr="00B67473">
        <w:rPr>
          <w:rFonts w:cs="Arial"/>
          <w:color w:val="231F20"/>
        </w:rPr>
        <w:t>someone</w:t>
      </w:r>
      <w:r w:rsidRPr="00B67473">
        <w:rPr>
          <w:rFonts w:cs="Arial"/>
          <w:color w:val="231F20"/>
          <w:spacing w:val="1"/>
        </w:rPr>
        <w:t xml:space="preserve"> </w:t>
      </w:r>
      <w:r w:rsidRPr="00B67473">
        <w:rPr>
          <w:rFonts w:cs="Arial"/>
          <w:color w:val="231F20"/>
        </w:rPr>
        <w:t>(or</w:t>
      </w:r>
      <w:r w:rsidRPr="00B67473">
        <w:rPr>
          <w:rFonts w:cs="Arial"/>
          <w:color w:val="231F20"/>
          <w:spacing w:val="1"/>
        </w:rPr>
        <w:t xml:space="preserve"> </w:t>
      </w:r>
      <w:r w:rsidRPr="00B67473">
        <w:rPr>
          <w:rFonts w:cs="Arial"/>
          <w:color w:val="231F20"/>
        </w:rPr>
        <w:t>more</w:t>
      </w:r>
      <w:r w:rsidRPr="00B67473">
        <w:rPr>
          <w:rFonts w:cs="Arial"/>
          <w:color w:val="231F20"/>
          <w:spacing w:val="1"/>
        </w:rPr>
        <w:t xml:space="preserve"> </w:t>
      </w:r>
      <w:r w:rsidRPr="00B67473">
        <w:rPr>
          <w:rFonts w:cs="Arial"/>
          <w:color w:val="231F20"/>
        </w:rPr>
        <w:t>than</w:t>
      </w:r>
      <w:r w:rsidRPr="00B67473">
        <w:rPr>
          <w:rFonts w:cs="Arial"/>
          <w:color w:val="231F20"/>
          <w:spacing w:val="-60"/>
        </w:rPr>
        <w:t xml:space="preserve"> </w:t>
      </w:r>
      <w:r w:rsidR="002A5FDA">
        <w:rPr>
          <w:rFonts w:cs="Arial"/>
          <w:color w:val="231F20"/>
          <w:spacing w:val="-60"/>
        </w:rPr>
        <w:t xml:space="preserve">          </w:t>
      </w:r>
      <w:r w:rsidRPr="00B67473">
        <w:rPr>
          <w:rFonts w:cs="Arial"/>
          <w:color w:val="231F20"/>
        </w:rPr>
        <w:t>one</w:t>
      </w:r>
      <w:r w:rsidRPr="00B67473">
        <w:rPr>
          <w:rFonts w:cs="Arial"/>
          <w:color w:val="231F20"/>
          <w:spacing w:val="6"/>
        </w:rPr>
        <w:t xml:space="preserve"> </w:t>
      </w:r>
      <w:r w:rsidRPr="00B67473">
        <w:rPr>
          <w:rFonts w:cs="Arial"/>
          <w:color w:val="231F20"/>
        </w:rPr>
        <w:t>person)</w:t>
      </w:r>
      <w:r w:rsidRPr="00B67473">
        <w:rPr>
          <w:rFonts w:cs="Arial"/>
          <w:color w:val="231F20"/>
          <w:spacing w:val="6"/>
        </w:rPr>
        <w:t xml:space="preserve"> </w:t>
      </w:r>
      <w:r w:rsidRPr="00B67473">
        <w:rPr>
          <w:rFonts w:cs="Arial"/>
          <w:color w:val="231F20"/>
        </w:rPr>
        <w:t>to</w:t>
      </w:r>
      <w:r w:rsidRPr="00B67473">
        <w:rPr>
          <w:rFonts w:cs="Arial"/>
          <w:color w:val="231F20"/>
          <w:spacing w:val="6"/>
        </w:rPr>
        <w:t xml:space="preserve"> </w:t>
      </w:r>
      <w:r w:rsidRPr="00B67473">
        <w:rPr>
          <w:rFonts w:cs="Arial"/>
          <w:color w:val="231F20"/>
        </w:rPr>
        <w:t>be</w:t>
      </w:r>
      <w:r w:rsidRPr="00B67473">
        <w:rPr>
          <w:rFonts w:cs="Arial"/>
          <w:color w:val="231F20"/>
          <w:spacing w:val="6"/>
        </w:rPr>
        <w:t xml:space="preserve"> </w:t>
      </w:r>
      <w:r w:rsidRPr="00B67473">
        <w:rPr>
          <w:rFonts w:cs="Arial"/>
          <w:color w:val="231F20"/>
        </w:rPr>
        <w:t>your</w:t>
      </w:r>
      <w:r w:rsidRPr="00B67473">
        <w:rPr>
          <w:rFonts w:cs="Arial"/>
          <w:color w:val="231F20"/>
          <w:spacing w:val="6"/>
        </w:rPr>
        <w:t xml:space="preserve"> </w:t>
      </w:r>
      <w:r w:rsidRPr="00B67473">
        <w:rPr>
          <w:rFonts w:cs="Arial"/>
          <w:color w:val="231F20"/>
        </w:rPr>
        <w:t>Substitute</w:t>
      </w:r>
      <w:r w:rsidRPr="00B67473">
        <w:rPr>
          <w:rFonts w:cs="Arial"/>
          <w:color w:val="231F20"/>
          <w:spacing w:val="6"/>
        </w:rPr>
        <w:t xml:space="preserve"> </w:t>
      </w:r>
      <w:r w:rsidRPr="00B67473">
        <w:rPr>
          <w:rFonts w:cs="Arial"/>
          <w:color w:val="231F20"/>
        </w:rPr>
        <w:t>Decision</w:t>
      </w:r>
      <w:r w:rsidRPr="00B67473">
        <w:rPr>
          <w:rFonts w:cs="Arial"/>
          <w:color w:val="231F20"/>
          <w:spacing w:val="-61"/>
        </w:rPr>
        <w:t xml:space="preserve"> </w:t>
      </w:r>
      <w:r w:rsidRPr="00B67473">
        <w:rPr>
          <w:rFonts w:cs="Arial"/>
          <w:color w:val="231F20"/>
        </w:rPr>
        <w:t>Maker by preparing a Power of Attorney</w:t>
      </w:r>
      <w:r w:rsidR="002A5FDA">
        <w:rPr>
          <w:rFonts w:cs="Arial"/>
          <w:color w:val="231F20"/>
          <w:spacing w:val="54"/>
        </w:rPr>
        <w:t xml:space="preserve"> </w:t>
      </w:r>
      <w:r w:rsidRPr="00B67473">
        <w:rPr>
          <w:rFonts w:cs="Arial"/>
          <w:color w:val="231F20"/>
        </w:rPr>
        <w:t>for</w:t>
      </w:r>
      <w:r w:rsidRPr="00B67473">
        <w:rPr>
          <w:rFonts w:cs="Arial"/>
          <w:color w:val="231F20"/>
          <w:w w:val="103"/>
        </w:rPr>
        <w:t xml:space="preserve"> </w:t>
      </w:r>
      <w:r w:rsidRPr="00B67473">
        <w:rPr>
          <w:rFonts w:cs="Arial"/>
          <w:color w:val="231F20"/>
        </w:rPr>
        <w:t>Personal</w:t>
      </w:r>
      <w:r w:rsidRPr="00B67473">
        <w:rPr>
          <w:rFonts w:cs="Arial"/>
          <w:color w:val="231F20"/>
          <w:spacing w:val="-24"/>
        </w:rPr>
        <w:t xml:space="preserve"> </w:t>
      </w:r>
      <w:r w:rsidRPr="00B67473">
        <w:rPr>
          <w:rFonts w:cs="Arial"/>
          <w:color w:val="231F20"/>
        </w:rPr>
        <w:t>Care.</w:t>
      </w:r>
    </w:p>
    <w:p w14:paraId="65490D15" w14:textId="77777777" w:rsidR="000F7125" w:rsidRPr="00B67473" w:rsidRDefault="000F7125" w:rsidP="000F7125">
      <w:pPr>
        <w:rPr>
          <w:rFonts w:ascii="Arial" w:hAnsi="Arial" w:cs="Arial"/>
          <w:sz w:val="24"/>
          <w:szCs w:val="24"/>
        </w:rPr>
      </w:pPr>
    </w:p>
    <w:p w14:paraId="3E87DAEF" w14:textId="77777777" w:rsidR="000F7125" w:rsidRPr="00B67473" w:rsidRDefault="000F7125" w:rsidP="000F7125">
      <w:pPr>
        <w:rPr>
          <w:rFonts w:ascii="Arial" w:hAnsi="Arial" w:cs="Arial"/>
          <w:sz w:val="24"/>
          <w:szCs w:val="24"/>
        </w:rPr>
      </w:pPr>
      <w:r w:rsidRPr="00B67473">
        <w:rPr>
          <w:rFonts w:ascii="Arial" w:hAnsi="Arial" w:cs="Arial"/>
          <w:sz w:val="24"/>
          <w:szCs w:val="24"/>
        </w:rPr>
        <w:t>WHO CANNOT BE A SDM?</w:t>
      </w:r>
    </w:p>
    <w:p w14:paraId="7CE6E9C6" w14:textId="535C6D1B" w:rsidR="000F7125" w:rsidRPr="00B67473" w:rsidRDefault="000F7125" w:rsidP="000F7125">
      <w:pPr>
        <w:pStyle w:val="BodyText"/>
        <w:spacing w:line="249" w:lineRule="auto"/>
        <w:ind w:right="15"/>
        <w:rPr>
          <w:rFonts w:cs="Arial"/>
        </w:rPr>
      </w:pPr>
      <w:r w:rsidRPr="00B67473">
        <w:rPr>
          <w:rFonts w:cs="Arial"/>
          <w:color w:val="231F20"/>
        </w:rPr>
        <w:t>Someone who is paid to provide health</w:t>
      </w:r>
      <w:r w:rsidRPr="00B67473">
        <w:rPr>
          <w:rFonts w:cs="Arial"/>
          <w:color w:val="231F20"/>
          <w:spacing w:val="-16"/>
        </w:rPr>
        <w:t xml:space="preserve"> </w:t>
      </w:r>
      <w:r w:rsidRPr="00B67473">
        <w:rPr>
          <w:rFonts w:cs="Arial"/>
          <w:color w:val="231F20"/>
        </w:rPr>
        <w:t>care, residential, social, training or</w:t>
      </w:r>
      <w:r w:rsidR="004D3C19">
        <w:rPr>
          <w:rFonts w:cs="Arial"/>
          <w:color w:val="231F20"/>
          <w:spacing w:val="45"/>
        </w:rPr>
        <w:t xml:space="preserve"> </w:t>
      </w:r>
      <w:r w:rsidRPr="00B67473">
        <w:rPr>
          <w:rFonts w:cs="Arial"/>
          <w:color w:val="231F20"/>
        </w:rPr>
        <w:t>support</w:t>
      </w:r>
      <w:r w:rsidRPr="00B67473">
        <w:rPr>
          <w:rFonts w:cs="Arial"/>
          <w:color w:val="231F20"/>
          <w:w w:val="103"/>
        </w:rPr>
        <w:t xml:space="preserve"> </w:t>
      </w:r>
      <w:r w:rsidRPr="00B67473">
        <w:rPr>
          <w:rFonts w:cs="Arial"/>
          <w:color w:val="231F20"/>
        </w:rPr>
        <w:t>services</w:t>
      </w:r>
      <w:r w:rsidRPr="00B67473">
        <w:rPr>
          <w:rFonts w:cs="Arial"/>
          <w:color w:val="231F20"/>
          <w:spacing w:val="5"/>
        </w:rPr>
        <w:t xml:space="preserve"> </w:t>
      </w:r>
      <w:r w:rsidRPr="00B67473">
        <w:rPr>
          <w:rFonts w:cs="Arial"/>
          <w:color w:val="231F20"/>
        </w:rPr>
        <w:t>(such</w:t>
      </w:r>
      <w:r w:rsidRPr="00B67473">
        <w:rPr>
          <w:rFonts w:cs="Arial"/>
          <w:color w:val="231F20"/>
          <w:spacing w:val="5"/>
        </w:rPr>
        <w:t xml:space="preserve"> </w:t>
      </w:r>
      <w:r w:rsidRPr="00B67473">
        <w:rPr>
          <w:rFonts w:cs="Arial"/>
          <w:color w:val="231F20"/>
        </w:rPr>
        <w:t>as</w:t>
      </w:r>
      <w:r w:rsidRPr="00B67473">
        <w:rPr>
          <w:rFonts w:cs="Arial"/>
          <w:color w:val="231F20"/>
          <w:spacing w:val="5"/>
        </w:rPr>
        <w:t xml:space="preserve"> </w:t>
      </w:r>
      <w:r w:rsidRPr="00B67473">
        <w:rPr>
          <w:rFonts w:cs="Arial"/>
          <w:color w:val="231F20"/>
        </w:rPr>
        <w:t>your</w:t>
      </w:r>
      <w:r w:rsidRPr="00B67473">
        <w:rPr>
          <w:rFonts w:cs="Arial"/>
          <w:color w:val="231F20"/>
          <w:spacing w:val="5"/>
        </w:rPr>
        <w:t xml:space="preserve"> </w:t>
      </w:r>
      <w:r w:rsidRPr="00B67473">
        <w:rPr>
          <w:rFonts w:cs="Arial"/>
          <w:color w:val="231F20"/>
          <w:spacing w:val="-4"/>
        </w:rPr>
        <w:t>doctor,</w:t>
      </w:r>
      <w:r w:rsidRPr="00B67473">
        <w:rPr>
          <w:rFonts w:cs="Arial"/>
          <w:color w:val="231F20"/>
          <w:spacing w:val="5"/>
        </w:rPr>
        <w:t xml:space="preserve"> </w:t>
      </w:r>
      <w:r w:rsidRPr="00B67473">
        <w:rPr>
          <w:rFonts w:cs="Arial"/>
          <w:color w:val="231F20"/>
        </w:rPr>
        <w:t>landlord</w:t>
      </w:r>
      <w:r w:rsidRPr="00B67473">
        <w:rPr>
          <w:rFonts w:cs="Arial"/>
          <w:color w:val="231F20"/>
          <w:spacing w:val="5"/>
        </w:rPr>
        <w:t xml:space="preserve"> </w:t>
      </w:r>
      <w:proofErr w:type="gramStart"/>
      <w:r w:rsidRPr="00B67473">
        <w:rPr>
          <w:rFonts w:cs="Arial"/>
          <w:color w:val="231F20"/>
        </w:rPr>
        <w:t>or</w:t>
      </w:r>
      <w:r w:rsidR="002A5FDA">
        <w:rPr>
          <w:rFonts w:cs="Arial"/>
          <w:color w:val="231F20"/>
        </w:rPr>
        <w:t xml:space="preserve"> </w:t>
      </w:r>
      <w:r w:rsidRPr="00B67473">
        <w:rPr>
          <w:rFonts w:cs="Arial"/>
          <w:color w:val="231F20"/>
          <w:spacing w:val="-54"/>
        </w:rPr>
        <w:t xml:space="preserve"> </w:t>
      </w:r>
      <w:r w:rsidRPr="00B67473">
        <w:rPr>
          <w:rFonts w:cs="Arial"/>
          <w:color w:val="231F20"/>
        </w:rPr>
        <w:t>social</w:t>
      </w:r>
      <w:proofErr w:type="gramEnd"/>
      <w:r w:rsidRPr="00B67473">
        <w:rPr>
          <w:rFonts w:cs="Arial"/>
          <w:color w:val="231F20"/>
          <w:spacing w:val="3"/>
        </w:rPr>
        <w:t xml:space="preserve"> </w:t>
      </w:r>
      <w:r w:rsidRPr="00B67473">
        <w:rPr>
          <w:rFonts w:cs="Arial"/>
          <w:color w:val="231F20"/>
        </w:rPr>
        <w:t>worker).</w:t>
      </w:r>
    </w:p>
    <w:p w14:paraId="41A340CC" w14:textId="77777777" w:rsidR="000F7125" w:rsidRPr="00B67473" w:rsidRDefault="000F7125" w:rsidP="000F7125">
      <w:pPr>
        <w:spacing w:before="2"/>
        <w:rPr>
          <w:rFonts w:ascii="Arial" w:eastAsia="Arial" w:hAnsi="Arial" w:cs="Arial"/>
          <w:sz w:val="24"/>
          <w:szCs w:val="24"/>
        </w:rPr>
      </w:pPr>
    </w:p>
    <w:p w14:paraId="2EF9B34B" w14:textId="77777777" w:rsidR="000F7125" w:rsidRPr="00B67473" w:rsidRDefault="000F7125" w:rsidP="000F7125">
      <w:pPr>
        <w:pStyle w:val="BodyText"/>
        <w:rPr>
          <w:rFonts w:cs="Arial"/>
          <w:color w:val="231F20"/>
        </w:rPr>
      </w:pPr>
      <w:proofErr w:type="gramStart"/>
      <w:r w:rsidRPr="00B67473">
        <w:rPr>
          <w:rFonts w:cs="Arial"/>
          <w:color w:val="231F20"/>
        </w:rPr>
        <w:t>Someone who is mentally</w:t>
      </w:r>
      <w:r w:rsidRPr="00B67473">
        <w:rPr>
          <w:rFonts w:cs="Arial"/>
          <w:color w:val="231F20"/>
          <w:spacing w:val="30"/>
        </w:rPr>
        <w:t xml:space="preserve"> </w:t>
      </w:r>
      <w:r w:rsidRPr="00B67473">
        <w:rPr>
          <w:rFonts w:cs="Arial"/>
          <w:color w:val="231F20"/>
        </w:rPr>
        <w:t>incapable.</w:t>
      </w:r>
      <w:proofErr w:type="gramEnd"/>
    </w:p>
    <w:p w14:paraId="3C600E47" w14:textId="77777777" w:rsidR="000F7125" w:rsidRPr="00B67473" w:rsidRDefault="000F7125" w:rsidP="000F7125">
      <w:pPr>
        <w:pStyle w:val="BodyText"/>
        <w:rPr>
          <w:rFonts w:cs="Arial"/>
        </w:rPr>
      </w:pPr>
    </w:p>
    <w:p w14:paraId="4C107EF4" w14:textId="77777777" w:rsidR="000F7125" w:rsidRPr="00B67473" w:rsidRDefault="000F7125" w:rsidP="000F7125">
      <w:pPr>
        <w:rPr>
          <w:rFonts w:ascii="Arial" w:hAnsi="Arial" w:cs="Arial"/>
          <w:sz w:val="24"/>
          <w:szCs w:val="24"/>
        </w:rPr>
      </w:pPr>
      <w:r w:rsidRPr="00B67473">
        <w:rPr>
          <w:rFonts w:ascii="Arial" w:hAnsi="Arial" w:cs="Arial"/>
          <w:sz w:val="24"/>
          <w:szCs w:val="24"/>
        </w:rPr>
        <w:t>I HAVE AGREED TO BE A SUBSTITUTE DECISION MAKER ... WHAT NOW?</w:t>
      </w:r>
    </w:p>
    <w:p w14:paraId="2FE32338" w14:textId="77777777" w:rsidR="000F7125" w:rsidRPr="00B67473" w:rsidRDefault="000F7125" w:rsidP="000F7125">
      <w:pPr>
        <w:spacing w:line="249" w:lineRule="auto"/>
        <w:ind w:left="395"/>
        <w:rPr>
          <w:rFonts w:ascii="Arial" w:eastAsia="Arial" w:hAnsi="Arial" w:cs="Arial"/>
          <w:sz w:val="24"/>
          <w:szCs w:val="24"/>
        </w:rPr>
      </w:pPr>
      <w:r w:rsidRPr="00B67473">
        <w:rPr>
          <w:rFonts w:ascii="Arial" w:hAnsi="Arial" w:cs="Arial"/>
          <w:b/>
          <w:color w:val="231F20"/>
          <w:sz w:val="24"/>
          <w:szCs w:val="24"/>
        </w:rPr>
        <w:lastRenderedPageBreak/>
        <w:t xml:space="preserve">Be available </w:t>
      </w:r>
      <w:r w:rsidRPr="00B67473">
        <w:rPr>
          <w:rFonts w:ascii="Arial" w:hAnsi="Arial" w:cs="Arial"/>
          <w:color w:val="231F20"/>
          <w:sz w:val="24"/>
          <w:szCs w:val="24"/>
        </w:rPr>
        <w:t>when needed to</w:t>
      </w:r>
      <w:r w:rsidRPr="00B67473">
        <w:rPr>
          <w:rFonts w:ascii="Arial" w:hAnsi="Arial" w:cs="Arial"/>
          <w:color w:val="231F20"/>
          <w:spacing w:val="15"/>
          <w:sz w:val="24"/>
          <w:szCs w:val="24"/>
        </w:rPr>
        <w:t xml:space="preserve"> </w:t>
      </w:r>
      <w:r w:rsidRPr="00B67473">
        <w:rPr>
          <w:rFonts w:ascii="Arial" w:hAnsi="Arial" w:cs="Arial"/>
          <w:color w:val="231F20"/>
          <w:sz w:val="24"/>
          <w:szCs w:val="24"/>
        </w:rPr>
        <w:t>make decisions.</w:t>
      </w:r>
    </w:p>
    <w:p w14:paraId="37CAE73F" w14:textId="77777777" w:rsidR="000F7125" w:rsidRPr="00B67473" w:rsidRDefault="000F7125" w:rsidP="000F7125">
      <w:pPr>
        <w:spacing w:before="2"/>
        <w:rPr>
          <w:rFonts w:ascii="Arial" w:eastAsia="Arial" w:hAnsi="Arial" w:cs="Arial"/>
          <w:sz w:val="24"/>
          <w:szCs w:val="24"/>
        </w:rPr>
      </w:pPr>
    </w:p>
    <w:p w14:paraId="7E1635CC" w14:textId="47C3194F" w:rsidR="000F7125" w:rsidRPr="00B67473" w:rsidRDefault="000F7125" w:rsidP="000F7125">
      <w:pPr>
        <w:pStyle w:val="BodyText"/>
        <w:spacing w:line="249" w:lineRule="auto"/>
        <w:ind w:left="395"/>
        <w:rPr>
          <w:rFonts w:cs="Arial"/>
        </w:rPr>
      </w:pPr>
      <w:r w:rsidRPr="00B67473">
        <w:rPr>
          <w:rFonts w:cs="Arial"/>
          <w:b/>
          <w:color w:val="231F20"/>
        </w:rPr>
        <w:t>Maintain</w:t>
      </w:r>
      <w:r w:rsidRPr="00B67473">
        <w:rPr>
          <w:rFonts w:cs="Arial"/>
          <w:b/>
          <w:color w:val="231F20"/>
          <w:spacing w:val="12"/>
        </w:rPr>
        <w:t xml:space="preserve"> </w:t>
      </w:r>
      <w:r w:rsidRPr="00B67473">
        <w:rPr>
          <w:rFonts w:cs="Arial"/>
          <w:color w:val="231F20"/>
        </w:rPr>
        <w:t>contact</w:t>
      </w:r>
      <w:r w:rsidRPr="00B67473">
        <w:rPr>
          <w:rFonts w:cs="Arial"/>
          <w:color w:val="231F20"/>
          <w:spacing w:val="12"/>
        </w:rPr>
        <w:t xml:space="preserve"> </w:t>
      </w:r>
      <w:r w:rsidRPr="00B67473">
        <w:rPr>
          <w:rFonts w:cs="Arial"/>
          <w:color w:val="231F20"/>
        </w:rPr>
        <w:t>with</w:t>
      </w:r>
      <w:r w:rsidRPr="00B67473">
        <w:rPr>
          <w:rFonts w:cs="Arial"/>
          <w:color w:val="231F20"/>
          <w:spacing w:val="12"/>
        </w:rPr>
        <w:t xml:space="preserve"> </w:t>
      </w:r>
      <w:r w:rsidRPr="00B67473">
        <w:rPr>
          <w:rFonts w:cs="Arial"/>
          <w:color w:val="231F20"/>
        </w:rPr>
        <w:t>the</w:t>
      </w:r>
      <w:r w:rsidRPr="00B67473">
        <w:rPr>
          <w:rFonts w:cs="Arial"/>
          <w:color w:val="231F20"/>
          <w:spacing w:val="12"/>
        </w:rPr>
        <w:t xml:space="preserve"> </w:t>
      </w:r>
      <w:r w:rsidRPr="00B67473">
        <w:rPr>
          <w:rFonts w:cs="Arial"/>
          <w:color w:val="231F20"/>
        </w:rPr>
        <w:t>person</w:t>
      </w:r>
      <w:r w:rsidRPr="00B67473">
        <w:rPr>
          <w:rFonts w:cs="Arial"/>
          <w:color w:val="231F20"/>
          <w:spacing w:val="12"/>
        </w:rPr>
        <w:t xml:space="preserve"> </w:t>
      </w:r>
      <w:r w:rsidRPr="00B67473">
        <w:rPr>
          <w:rFonts w:cs="Arial"/>
          <w:color w:val="231F20"/>
        </w:rPr>
        <w:t>who</w:t>
      </w:r>
      <w:r w:rsidRPr="00B67473">
        <w:rPr>
          <w:rFonts w:cs="Arial"/>
          <w:color w:val="231F20"/>
          <w:spacing w:val="12"/>
        </w:rPr>
        <w:t xml:space="preserve"> </w:t>
      </w:r>
      <w:r w:rsidRPr="00B67473">
        <w:rPr>
          <w:rFonts w:cs="Arial"/>
          <w:color w:val="231F20"/>
        </w:rPr>
        <w:t>has</w:t>
      </w:r>
      <w:r w:rsidRPr="00B67473">
        <w:rPr>
          <w:rFonts w:cs="Arial"/>
          <w:color w:val="231F20"/>
          <w:spacing w:val="-58"/>
        </w:rPr>
        <w:t xml:space="preserve"> </w:t>
      </w:r>
      <w:r w:rsidR="002A5FDA">
        <w:rPr>
          <w:rFonts w:cs="Arial"/>
          <w:color w:val="231F20"/>
          <w:spacing w:val="-58"/>
        </w:rPr>
        <w:t xml:space="preserve">        </w:t>
      </w:r>
      <w:r w:rsidRPr="00B67473">
        <w:rPr>
          <w:rFonts w:cs="Arial"/>
          <w:color w:val="231F20"/>
        </w:rPr>
        <w:t>named you their substitute decision</w:t>
      </w:r>
      <w:r w:rsidRPr="00B67473">
        <w:rPr>
          <w:rFonts w:cs="Arial"/>
          <w:color w:val="231F20"/>
          <w:spacing w:val="62"/>
        </w:rPr>
        <w:t xml:space="preserve"> </w:t>
      </w:r>
      <w:r w:rsidRPr="00B67473">
        <w:rPr>
          <w:rFonts w:cs="Arial"/>
          <w:color w:val="231F20"/>
          <w:spacing w:val="-4"/>
        </w:rPr>
        <w:t>maker.</w:t>
      </w:r>
    </w:p>
    <w:p w14:paraId="351AD21D" w14:textId="77777777" w:rsidR="000F7125" w:rsidRPr="00B67473" w:rsidRDefault="000F7125" w:rsidP="000F7125">
      <w:pPr>
        <w:spacing w:before="2"/>
        <w:rPr>
          <w:rFonts w:ascii="Arial" w:eastAsia="Arial" w:hAnsi="Arial" w:cs="Arial"/>
          <w:sz w:val="24"/>
          <w:szCs w:val="24"/>
        </w:rPr>
      </w:pPr>
    </w:p>
    <w:p w14:paraId="60FB77E0" w14:textId="2FA6A45E" w:rsidR="000F7125" w:rsidRPr="00B67473" w:rsidRDefault="000F7125" w:rsidP="000F7125">
      <w:pPr>
        <w:pStyle w:val="BodyText"/>
        <w:spacing w:line="249" w:lineRule="auto"/>
        <w:ind w:left="395"/>
        <w:rPr>
          <w:rFonts w:cs="Arial"/>
        </w:rPr>
      </w:pPr>
      <w:r w:rsidRPr="00B67473">
        <w:rPr>
          <w:rFonts w:cs="Arial"/>
          <w:b/>
          <w:color w:val="231F20"/>
        </w:rPr>
        <w:t xml:space="preserve">Continue </w:t>
      </w:r>
      <w:r w:rsidRPr="00B67473">
        <w:rPr>
          <w:rFonts w:cs="Arial"/>
          <w:color w:val="231F20"/>
        </w:rPr>
        <w:t>to have conversations with</w:t>
      </w:r>
      <w:r w:rsidR="00CF3E16">
        <w:rPr>
          <w:rFonts w:cs="Arial"/>
          <w:color w:val="231F20"/>
          <w:spacing w:val="38"/>
        </w:rPr>
        <w:t xml:space="preserve"> </w:t>
      </w:r>
      <w:r w:rsidRPr="00B67473">
        <w:rPr>
          <w:rFonts w:cs="Arial"/>
          <w:color w:val="231F20"/>
        </w:rPr>
        <w:t>the</w:t>
      </w:r>
      <w:r w:rsidRPr="00B67473">
        <w:rPr>
          <w:rFonts w:cs="Arial"/>
          <w:color w:val="231F20"/>
          <w:w w:val="101"/>
        </w:rPr>
        <w:t xml:space="preserve"> </w:t>
      </w:r>
      <w:r w:rsidRPr="00B67473">
        <w:rPr>
          <w:rFonts w:cs="Arial"/>
          <w:color w:val="231F20"/>
        </w:rPr>
        <w:t>person as their values and beliefs may</w:t>
      </w:r>
      <w:r w:rsidRPr="00B67473">
        <w:rPr>
          <w:rFonts w:cs="Arial"/>
          <w:color w:val="231F20"/>
          <w:spacing w:val="-59"/>
        </w:rPr>
        <w:t xml:space="preserve"> </w:t>
      </w:r>
      <w:r w:rsidRPr="00B67473">
        <w:rPr>
          <w:rFonts w:cs="Arial"/>
          <w:color w:val="231F20"/>
        </w:rPr>
        <w:t>change over</w:t>
      </w:r>
      <w:r w:rsidRPr="00B67473">
        <w:rPr>
          <w:rFonts w:cs="Arial"/>
          <w:color w:val="231F20"/>
          <w:spacing w:val="12"/>
        </w:rPr>
        <w:t xml:space="preserve"> </w:t>
      </w:r>
      <w:r w:rsidRPr="00B67473">
        <w:rPr>
          <w:rFonts w:cs="Arial"/>
          <w:color w:val="231F20"/>
        </w:rPr>
        <w:t>time.</w:t>
      </w:r>
    </w:p>
    <w:p w14:paraId="2A32C84F" w14:textId="77777777" w:rsidR="000F7125" w:rsidRPr="00B67473" w:rsidRDefault="000F7125" w:rsidP="000F7125">
      <w:pPr>
        <w:spacing w:before="2"/>
        <w:rPr>
          <w:rFonts w:ascii="Arial" w:eastAsia="Arial" w:hAnsi="Arial" w:cs="Arial"/>
          <w:sz w:val="24"/>
          <w:szCs w:val="24"/>
        </w:rPr>
      </w:pPr>
    </w:p>
    <w:p w14:paraId="793B42CE" w14:textId="77777777" w:rsidR="000F7125" w:rsidRPr="00B67473" w:rsidRDefault="000F7125" w:rsidP="000F7125">
      <w:pPr>
        <w:pStyle w:val="BodyText"/>
        <w:spacing w:line="249" w:lineRule="auto"/>
        <w:ind w:left="395"/>
        <w:rPr>
          <w:rFonts w:cs="Arial"/>
        </w:rPr>
      </w:pPr>
      <w:r w:rsidRPr="00B67473">
        <w:rPr>
          <w:rFonts w:cs="Arial"/>
          <w:b/>
          <w:color w:val="231F20"/>
        </w:rPr>
        <w:t xml:space="preserve">Reflect </w:t>
      </w:r>
      <w:r w:rsidRPr="00B67473">
        <w:rPr>
          <w:rFonts w:cs="Arial"/>
          <w:color w:val="231F20"/>
        </w:rPr>
        <w:t>on the values, beliefs and wishes</w:t>
      </w:r>
      <w:r w:rsidRPr="00B67473">
        <w:rPr>
          <w:rFonts w:cs="Arial"/>
          <w:color w:val="231F20"/>
          <w:spacing w:val="38"/>
        </w:rPr>
        <w:t xml:space="preserve"> </w:t>
      </w:r>
      <w:r w:rsidRPr="00B67473">
        <w:rPr>
          <w:rFonts w:cs="Arial"/>
          <w:color w:val="231F20"/>
        </w:rPr>
        <w:t>of</w:t>
      </w:r>
      <w:r w:rsidRPr="00B67473">
        <w:rPr>
          <w:rFonts w:cs="Arial"/>
          <w:color w:val="231F20"/>
          <w:w w:val="104"/>
        </w:rPr>
        <w:t xml:space="preserve"> </w:t>
      </w:r>
      <w:r w:rsidRPr="00B67473">
        <w:rPr>
          <w:rFonts w:cs="Arial"/>
          <w:color w:val="231F20"/>
        </w:rPr>
        <w:t>the</w:t>
      </w:r>
      <w:r w:rsidRPr="00B67473">
        <w:rPr>
          <w:rFonts w:cs="Arial"/>
          <w:color w:val="231F20"/>
          <w:spacing w:val="12"/>
        </w:rPr>
        <w:t xml:space="preserve"> </w:t>
      </w:r>
      <w:r w:rsidRPr="00B67473">
        <w:rPr>
          <w:rFonts w:cs="Arial"/>
          <w:color w:val="231F20"/>
        </w:rPr>
        <w:t>person.</w:t>
      </w:r>
    </w:p>
    <w:p w14:paraId="717EDD4E" w14:textId="77777777" w:rsidR="000F7125" w:rsidRPr="00B67473" w:rsidRDefault="000F7125" w:rsidP="000F7125">
      <w:pPr>
        <w:spacing w:before="2"/>
        <w:rPr>
          <w:rFonts w:ascii="Arial" w:eastAsia="Arial" w:hAnsi="Arial" w:cs="Arial"/>
          <w:sz w:val="24"/>
          <w:szCs w:val="24"/>
        </w:rPr>
      </w:pPr>
    </w:p>
    <w:p w14:paraId="2AFCFEEF" w14:textId="22AECB9C" w:rsidR="000F7125" w:rsidRPr="00B67473" w:rsidRDefault="000F7125" w:rsidP="000F7125">
      <w:pPr>
        <w:pStyle w:val="BodyText"/>
        <w:spacing w:line="249" w:lineRule="auto"/>
        <w:ind w:left="395"/>
        <w:rPr>
          <w:rFonts w:cs="Arial"/>
        </w:rPr>
      </w:pPr>
      <w:r w:rsidRPr="00B67473">
        <w:rPr>
          <w:rFonts w:cs="Arial"/>
          <w:b/>
          <w:color w:val="231F20"/>
        </w:rPr>
        <w:t>Be</w:t>
      </w:r>
      <w:r w:rsidRPr="00B67473">
        <w:rPr>
          <w:rFonts w:cs="Arial"/>
          <w:b/>
          <w:color w:val="231F20"/>
          <w:spacing w:val="1"/>
        </w:rPr>
        <w:t xml:space="preserve"> </w:t>
      </w:r>
      <w:r w:rsidRPr="00B67473">
        <w:rPr>
          <w:rFonts w:cs="Arial"/>
          <w:b/>
          <w:color w:val="231F20"/>
        </w:rPr>
        <w:t>mindful</w:t>
      </w:r>
      <w:r w:rsidRPr="00B67473">
        <w:rPr>
          <w:rFonts w:cs="Arial"/>
          <w:b/>
          <w:color w:val="231F20"/>
          <w:spacing w:val="1"/>
        </w:rPr>
        <w:t xml:space="preserve"> </w:t>
      </w:r>
      <w:r w:rsidRPr="00B67473">
        <w:rPr>
          <w:rFonts w:cs="Arial"/>
          <w:color w:val="231F20"/>
        </w:rPr>
        <w:t>and</w:t>
      </w:r>
      <w:r w:rsidRPr="00B67473">
        <w:rPr>
          <w:rFonts w:cs="Arial"/>
          <w:color w:val="231F20"/>
          <w:spacing w:val="1"/>
        </w:rPr>
        <w:t xml:space="preserve"> </w:t>
      </w:r>
      <w:r w:rsidRPr="00B67473">
        <w:rPr>
          <w:rFonts w:cs="Arial"/>
          <w:color w:val="231F20"/>
        </w:rPr>
        <w:t>aware</w:t>
      </w:r>
      <w:r w:rsidRPr="00B67473">
        <w:rPr>
          <w:rFonts w:cs="Arial"/>
          <w:color w:val="231F20"/>
          <w:spacing w:val="1"/>
        </w:rPr>
        <w:t xml:space="preserve"> </w:t>
      </w:r>
      <w:r w:rsidRPr="00B67473">
        <w:rPr>
          <w:rFonts w:cs="Arial"/>
          <w:color w:val="231F20"/>
        </w:rPr>
        <w:t>of</w:t>
      </w:r>
      <w:r w:rsidRPr="00B67473">
        <w:rPr>
          <w:rFonts w:cs="Arial"/>
          <w:color w:val="231F20"/>
          <w:spacing w:val="1"/>
        </w:rPr>
        <w:t xml:space="preserve"> </w:t>
      </w:r>
      <w:r w:rsidRPr="00B67473">
        <w:rPr>
          <w:rFonts w:cs="Arial"/>
          <w:color w:val="231F20"/>
        </w:rPr>
        <w:t>your</w:t>
      </w:r>
      <w:r w:rsidRPr="00B67473">
        <w:rPr>
          <w:rFonts w:cs="Arial"/>
          <w:color w:val="231F20"/>
          <w:spacing w:val="1"/>
        </w:rPr>
        <w:t xml:space="preserve"> </w:t>
      </w:r>
      <w:r w:rsidRPr="00B67473">
        <w:rPr>
          <w:rFonts w:cs="Arial"/>
          <w:color w:val="231F20"/>
        </w:rPr>
        <w:t>own</w:t>
      </w:r>
      <w:r w:rsidRPr="00B67473">
        <w:rPr>
          <w:rFonts w:cs="Arial"/>
          <w:color w:val="231F20"/>
          <w:spacing w:val="1"/>
        </w:rPr>
        <w:t xml:space="preserve"> </w:t>
      </w:r>
      <w:proofErr w:type="gramStart"/>
      <w:r w:rsidRPr="00B67473">
        <w:rPr>
          <w:rFonts w:cs="Arial"/>
          <w:color w:val="231F20"/>
        </w:rPr>
        <w:t>beliefs</w:t>
      </w:r>
      <w:r w:rsidR="002A5FDA">
        <w:rPr>
          <w:rFonts w:cs="Arial"/>
          <w:color w:val="231F20"/>
        </w:rPr>
        <w:t xml:space="preserve"> </w:t>
      </w:r>
      <w:r w:rsidRPr="00B67473">
        <w:rPr>
          <w:rFonts w:cs="Arial"/>
          <w:color w:val="231F20"/>
          <w:spacing w:val="-65"/>
        </w:rPr>
        <w:t xml:space="preserve"> </w:t>
      </w:r>
      <w:r w:rsidRPr="00B67473">
        <w:rPr>
          <w:rFonts w:cs="Arial"/>
          <w:color w:val="231F20"/>
        </w:rPr>
        <w:t>and</w:t>
      </w:r>
      <w:proofErr w:type="gramEnd"/>
      <w:r w:rsidRPr="00B67473">
        <w:rPr>
          <w:rFonts w:cs="Arial"/>
          <w:color w:val="231F20"/>
        </w:rPr>
        <w:t xml:space="preserve"> values and how these may impact</w:t>
      </w:r>
      <w:r w:rsidRPr="00B67473">
        <w:rPr>
          <w:rFonts w:cs="Arial"/>
          <w:color w:val="231F20"/>
          <w:spacing w:val="43"/>
        </w:rPr>
        <w:t xml:space="preserve"> </w:t>
      </w:r>
      <w:r w:rsidRPr="00B67473">
        <w:rPr>
          <w:rFonts w:cs="Arial"/>
          <w:color w:val="231F20"/>
        </w:rPr>
        <w:t>your decisions.</w:t>
      </w:r>
    </w:p>
    <w:p w14:paraId="46CCEB91" w14:textId="61CE47B8" w:rsidR="000F7125" w:rsidRPr="00B67473" w:rsidRDefault="002A5FDA" w:rsidP="000F7125">
      <w:pPr>
        <w:pStyle w:val="BodyText"/>
        <w:spacing w:before="189" w:line="249" w:lineRule="auto"/>
        <w:ind w:left="315" w:right="119"/>
        <w:rPr>
          <w:rFonts w:cs="Arial"/>
        </w:rPr>
      </w:pPr>
      <w:r>
        <w:rPr>
          <w:rFonts w:cs="Arial"/>
          <w:b/>
          <w:color w:val="231F20"/>
        </w:rPr>
        <w:t xml:space="preserve"> </w:t>
      </w:r>
      <w:r w:rsidR="000F7125" w:rsidRPr="00B67473">
        <w:rPr>
          <w:rFonts w:cs="Arial"/>
          <w:b/>
          <w:color w:val="231F20"/>
        </w:rPr>
        <w:t xml:space="preserve">Be aware </w:t>
      </w:r>
      <w:r w:rsidR="000F7125" w:rsidRPr="00B67473">
        <w:rPr>
          <w:rFonts w:cs="Arial"/>
          <w:color w:val="231F20"/>
        </w:rPr>
        <w:t>of where any</w:t>
      </w:r>
      <w:r w:rsidR="000F7125" w:rsidRPr="00B67473">
        <w:rPr>
          <w:rFonts w:cs="Arial"/>
          <w:color w:val="231F20"/>
          <w:spacing w:val="45"/>
        </w:rPr>
        <w:t xml:space="preserve"> </w:t>
      </w:r>
      <w:r w:rsidR="000F7125" w:rsidRPr="00B67473">
        <w:rPr>
          <w:rFonts w:cs="Arial"/>
          <w:color w:val="231F20"/>
        </w:rPr>
        <w:t>important</w:t>
      </w:r>
      <w:r w:rsidR="000F7125" w:rsidRPr="00B67473">
        <w:rPr>
          <w:rFonts w:cs="Arial"/>
          <w:color w:val="231F20"/>
          <w:w w:val="103"/>
        </w:rPr>
        <w:t xml:space="preserve"> </w:t>
      </w:r>
      <w:r w:rsidR="000F7125" w:rsidRPr="00B67473">
        <w:rPr>
          <w:rFonts w:cs="Arial"/>
          <w:color w:val="231F20"/>
        </w:rPr>
        <w:t>documents are</w:t>
      </w:r>
      <w:r>
        <w:rPr>
          <w:rFonts w:cs="Arial"/>
          <w:color w:val="231F20"/>
          <w:spacing w:val="29"/>
        </w:rPr>
        <w:t xml:space="preserve"> </w:t>
      </w:r>
      <w:r w:rsidR="000F7125" w:rsidRPr="00B67473">
        <w:rPr>
          <w:rFonts w:cs="Arial"/>
          <w:color w:val="231F20"/>
        </w:rPr>
        <w:t>stored.</w:t>
      </w:r>
    </w:p>
    <w:p w14:paraId="3E760439" w14:textId="77777777" w:rsidR="000F7125" w:rsidRPr="00B67473" w:rsidRDefault="000F7125" w:rsidP="000F7125">
      <w:pPr>
        <w:spacing w:before="2"/>
        <w:rPr>
          <w:rFonts w:ascii="Arial" w:eastAsia="Arial" w:hAnsi="Arial" w:cs="Arial"/>
          <w:sz w:val="24"/>
          <w:szCs w:val="24"/>
        </w:rPr>
      </w:pPr>
    </w:p>
    <w:p w14:paraId="508CE3C9" w14:textId="41A23F40" w:rsidR="000F7125" w:rsidRPr="00B67473" w:rsidRDefault="002A5FDA" w:rsidP="000F7125">
      <w:pPr>
        <w:pStyle w:val="BodyText"/>
        <w:spacing w:line="249" w:lineRule="auto"/>
        <w:ind w:left="315" w:right="119"/>
        <w:rPr>
          <w:rFonts w:cs="Arial"/>
        </w:rPr>
      </w:pPr>
      <w:r>
        <w:rPr>
          <w:rFonts w:cs="Arial"/>
          <w:b/>
          <w:color w:val="231F20"/>
        </w:rPr>
        <w:t xml:space="preserve"> </w:t>
      </w:r>
      <w:r w:rsidR="000F7125" w:rsidRPr="00B67473">
        <w:rPr>
          <w:rFonts w:cs="Arial"/>
          <w:b/>
          <w:color w:val="231F20"/>
        </w:rPr>
        <w:t xml:space="preserve">Know </w:t>
      </w:r>
      <w:r w:rsidR="000F7125" w:rsidRPr="00B67473">
        <w:rPr>
          <w:rFonts w:cs="Arial"/>
          <w:color w:val="231F20"/>
        </w:rPr>
        <w:t>that a SDM has no authority</w:t>
      </w:r>
      <w:r w:rsidR="000F7125" w:rsidRPr="00B67473">
        <w:rPr>
          <w:rFonts w:cs="Arial"/>
          <w:color w:val="231F20"/>
          <w:spacing w:val="43"/>
        </w:rPr>
        <w:t xml:space="preserve"> </w:t>
      </w:r>
      <w:r w:rsidR="000F7125" w:rsidRPr="00B67473">
        <w:rPr>
          <w:rFonts w:cs="Arial"/>
          <w:color w:val="231F20"/>
        </w:rPr>
        <w:t>to</w:t>
      </w:r>
      <w:r w:rsidR="000F7125" w:rsidRPr="00B67473">
        <w:rPr>
          <w:rFonts w:cs="Arial"/>
          <w:color w:val="231F20"/>
          <w:w w:val="106"/>
        </w:rPr>
        <w:t xml:space="preserve"> </w:t>
      </w:r>
      <w:r w:rsidR="000F7125" w:rsidRPr="00B67473">
        <w:rPr>
          <w:rFonts w:cs="Arial"/>
          <w:color w:val="231F20"/>
        </w:rPr>
        <w:t>make financial</w:t>
      </w:r>
      <w:r w:rsidR="000F7125" w:rsidRPr="00B67473">
        <w:rPr>
          <w:rFonts w:cs="Arial"/>
          <w:color w:val="231F20"/>
          <w:spacing w:val="21"/>
        </w:rPr>
        <w:t xml:space="preserve"> </w:t>
      </w:r>
      <w:r w:rsidR="000F7125" w:rsidRPr="00B67473">
        <w:rPr>
          <w:rFonts w:cs="Arial"/>
          <w:color w:val="231F20"/>
        </w:rPr>
        <w:t>decisions.</w:t>
      </w:r>
    </w:p>
    <w:p w14:paraId="480B7122" w14:textId="77777777" w:rsidR="000F7125" w:rsidRPr="00B67473" w:rsidRDefault="000F7125" w:rsidP="000F7125">
      <w:pPr>
        <w:spacing w:before="2"/>
        <w:rPr>
          <w:rFonts w:ascii="Arial" w:eastAsia="Arial" w:hAnsi="Arial" w:cs="Arial"/>
          <w:sz w:val="24"/>
          <w:szCs w:val="24"/>
        </w:rPr>
      </w:pPr>
    </w:p>
    <w:p w14:paraId="79FFFA64" w14:textId="471CF8FF" w:rsidR="000F7125" w:rsidRPr="00B67473" w:rsidRDefault="002A5FDA" w:rsidP="000F7125">
      <w:pPr>
        <w:pStyle w:val="BodyText"/>
        <w:spacing w:line="249" w:lineRule="auto"/>
        <w:ind w:left="315" w:right="119"/>
        <w:rPr>
          <w:rFonts w:cs="Arial"/>
        </w:rPr>
      </w:pPr>
      <w:r>
        <w:rPr>
          <w:rFonts w:cs="Arial"/>
          <w:b/>
          <w:color w:val="231F20"/>
        </w:rPr>
        <w:t xml:space="preserve"> </w:t>
      </w:r>
      <w:r w:rsidR="000F7125" w:rsidRPr="00B67473">
        <w:rPr>
          <w:rFonts w:cs="Arial"/>
          <w:b/>
          <w:color w:val="231F20"/>
        </w:rPr>
        <w:t xml:space="preserve">Understand </w:t>
      </w:r>
      <w:r w:rsidR="000F7125" w:rsidRPr="00B67473">
        <w:rPr>
          <w:rFonts w:cs="Arial"/>
          <w:color w:val="231F20"/>
        </w:rPr>
        <w:t>that health conditions are</w:t>
      </w:r>
      <w:r w:rsidR="000F7125" w:rsidRPr="00B67473">
        <w:rPr>
          <w:rFonts w:cs="Arial"/>
          <w:color w:val="231F20"/>
          <w:spacing w:val="-29"/>
        </w:rPr>
        <w:t xml:space="preserve"> </w:t>
      </w:r>
      <w:r w:rsidR="000F7125" w:rsidRPr="00B67473">
        <w:rPr>
          <w:rFonts w:cs="Arial"/>
          <w:color w:val="231F20"/>
        </w:rPr>
        <w:t>complex</w:t>
      </w:r>
      <w:r w:rsidR="000F7125" w:rsidRPr="00B67473">
        <w:rPr>
          <w:rFonts w:cs="Arial"/>
          <w:color w:val="231F20"/>
          <w:spacing w:val="10"/>
        </w:rPr>
        <w:t xml:space="preserve"> </w:t>
      </w:r>
      <w:r w:rsidR="000F7125" w:rsidRPr="00B67473">
        <w:rPr>
          <w:rFonts w:cs="Arial"/>
          <w:color w:val="231F20"/>
        </w:rPr>
        <w:t>and</w:t>
      </w:r>
      <w:r w:rsidR="000F7125" w:rsidRPr="00B67473">
        <w:rPr>
          <w:rFonts w:cs="Arial"/>
          <w:color w:val="231F20"/>
          <w:spacing w:val="10"/>
        </w:rPr>
        <w:t xml:space="preserve"> </w:t>
      </w:r>
      <w:r w:rsidR="000F7125" w:rsidRPr="00B67473">
        <w:rPr>
          <w:rFonts w:cs="Arial"/>
          <w:color w:val="231F20"/>
        </w:rPr>
        <w:t>it</w:t>
      </w:r>
      <w:r w:rsidR="000F7125" w:rsidRPr="00B67473">
        <w:rPr>
          <w:rFonts w:cs="Arial"/>
          <w:color w:val="231F20"/>
          <w:spacing w:val="10"/>
        </w:rPr>
        <w:t xml:space="preserve"> </w:t>
      </w:r>
      <w:r w:rsidR="000F7125" w:rsidRPr="00B67473">
        <w:rPr>
          <w:rFonts w:cs="Arial"/>
          <w:color w:val="231F20"/>
        </w:rPr>
        <w:t>is</w:t>
      </w:r>
      <w:r w:rsidR="000F7125" w:rsidRPr="00B67473">
        <w:rPr>
          <w:rFonts w:cs="Arial"/>
          <w:color w:val="231F20"/>
          <w:spacing w:val="10"/>
        </w:rPr>
        <w:t xml:space="preserve"> </w:t>
      </w:r>
      <w:r w:rsidR="000F7125" w:rsidRPr="00B67473">
        <w:rPr>
          <w:rFonts w:cs="Arial"/>
          <w:color w:val="231F20"/>
        </w:rPr>
        <w:t>not</w:t>
      </w:r>
      <w:r w:rsidR="000F7125" w:rsidRPr="00B67473">
        <w:rPr>
          <w:rFonts w:cs="Arial"/>
          <w:color w:val="231F20"/>
          <w:spacing w:val="10"/>
        </w:rPr>
        <w:t xml:space="preserve"> </w:t>
      </w:r>
      <w:r w:rsidR="000F7125" w:rsidRPr="00B67473">
        <w:rPr>
          <w:rFonts w:cs="Arial"/>
          <w:color w:val="231F20"/>
        </w:rPr>
        <w:t>possible</w:t>
      </w:r>
      <w:r w:rsidR="000F7125" w:rsidRPr="00B67473">
        <w:rPr>
          <w:rFonts w:cs="Arial"/>
          <w:color w:val="231F20"/>
          <w:spacing w:val="10"/>
        </w:rPr>
        <w:t xml:space="preserve"> </w:t>
      </w:r>
      <w:r w:rsidR="000F7125" w:rsidRPr="00B67473">
        <w:rPr>
          <w:rFonts w:cs="Arial"/>
          <w:color w:val="231F20"/>
        </w:rPr>
        <w:t>to</w:t>
      </w:r>
      <w:r w:rsidR="000F7125" w:rsidRPr="00B67473">
        <w:rPr>
          <w:rFonts w:cs="Arial"/>
          <w:color w:val="231F20"/>
          <w:spacing w:val="10"/>
        </w:rPr>
        <w:t xml:space="preserve"> </w:t>
      </w:r>
      <w:r w:rsidR="000F7125" w:rsidRPr="00B67473">
        <w:rPr>
          <w:rFonts w:cs="Arial"/>
          <w:color w:val="231F20"/>
        </w:rPr>
        <w:t>discuss</w:t>
      </w:r>
      <w:r w:rsidR="000F7125" w:rsidRPr="00B67473">
        <w:rPr>
          <w:rFonts w:cs="Arial"/>
          <w:color w:val="231F20"/>
          <w:spacing w:val="-41"/>
        </w:rPr>
        <w:t xml:space="preserve"> </w:t>
      </w:r>
      <w:r w:rsidR="000F7125" w:rsidRPr="00B67473">
        <w:rPr>
          <w:rFonts w:cs="Arial"/>
          <w:color w:val="231F20"/>
        </w:rPr>
        <w:t xml:space="preserve">or </w:t>
      </w:r>
      <w:r>
        <w:rPr>
          <w:rFonts w:cs="Arial"/>
          <w:color w:val="231F20"/>
        </w:rPr>
        <w:t xml:space="preserve">  </w:t>
      </w:r>
      <w:r w:rsidR="000F7125" w:rsidRPr="00B67473">
        <w:rPr>
          <w:rFonts w:cs="Arial"/>
          <w:color w:val="231F20"/>
        </w:rPr>
        <w:t>anticipate every situation</w:t>
      </w:r>
      <w:proofErr w:type="gramStart"/>
      <w:r w:rsidR="000F7125" w:rsidRPr="00B67473">
        <w:rPr>
          <w:rFonts w:cs="Arial"/>
          <w:color w:val="231F20"/>
        </w:rPr>
        <w:t xml:space="preserve">. </w:t>
      </w:r>
      <w:proofErr w:type="gramEnd"/>
      <w:r w:rsidR="000F7125" w:rsidRPr="00B67473">
        <w:rPr>
          <w:rFonts w:cs="Arial"/>
          <w:color w:val="231F20"/>
        </w:rPr>
        <w:t>Continued</w:t>
      </w:r>
      <w:r w:rsidR="000F7125" w:rsidRPr="00B67473">
        <w:rPr>
          <w:rFonts w:cs="Arial"/>
          <w:color w:val="231F20"/>
          <w:spacing w:val="-15"/>
        </w:rPr>
        <w:t xml:space="preserve"> </w:t>
      </w:r>
      <w:r w:rsidR="000F7125" w:rsidRPr="00B67473">
        <w:rPr>
          <w:rFonts w:cs="Arial"/>
          <w:color w:val="231F20"/>
        </w:rPr>
        <w:t>conversations</w:t>
      </w:r>
      <w:r w:rsidR="000F7125" w:rsidRPr="00B67473">
        <w:rPr>
          <w:rFonts w:cs="Arial"/>
          <w:color w:val="231F20"/>
          <w:spacing w:val="12"/>
        </w:rPr>
        <w:t xml:space="preserve"> </w:t>
      </w:r>
      <w:r w:rsidR="000F7125" w:rsidRPr="00B67473">
        <w:rPr>
          <w:rFonts w:cs="Arial"/>
          <w:color w:val="231F20"/>
        </w:rPr>
        <w:t>with</w:t>
      </w:r>
      <w:r w:rsidR="000F7125" w:rsidRPr="00B67473">
        <w:rPr>
          <w:rFonts w:cs="Arial"/>
          <w:color w:val="231F20"/>
          <w:spacing w:val="12"/>
        </w:rPr>
        <w:t xml:space="preserve"> </w:t>
      </w:r>
      <w:r w:rsidR="000F7125" w:rsidRPr="00B67473">
        <w:rPr>
          <w:rFonts w:cs="Arial"/>
          <w:color w:val="231F20"/>
        </w:rPr>
        <w:t>the</w:t>
      </w:r>
      <w:r w:rsidR="000F7125" w:rsidRPr="00B67473">
        <w:rPr>
          <w:rFonts w:cs="Arial"/>
          <w:color w:val="231F20"/>
          <w:spacing w:val="12"/>
        </w:rPr>
        <w:t xml:space="preserve"> </w:t>
      </w:r>
      <w:r w:rsidR="000F7125" w:rsidRPr="00B67473">
        <w:rPr>
          <w:rFonts w:cs="Arial"/>
          <w:color w:val="231F20"/>
        </w:rPr>
        <w:t>individual</w:t>
      </w:r>
      <w:r w:rsidR="000F7125" w:rsidRPr="00B67473">
        <w:rPr>
          <w:rFonts w:cs="Arial"/>
          <w:color w:val="231F20"/>
          <w:spacing w:val="12"/>
        </w:rPr>
        <w:t xml:space="preserve"> </w:t>
      </w:r>
      <w:proofErr w:type="gramStart"/>
      <w:r w:rsidR="000F7125" w:rsidRPr="00B67473">
        <w:rPr>
          <w:rFonts w:cs="Arial"/>
          <w:color w:val="231F20"/>
        </w:rPr>
        <w:t>while</w:t>
      </w:r>
      <w:r>
        <w:rPr>
          <w:rFonts w:cs="Arial"/>
          <w:color w:val="231F20"/>
        </w:rPr>
        <w:t xml:space="preserve"> </w:t>
      </w:r>
      <w:r w:rsidR="000F7125" w:rsidRPr="00B67473">
        <w:rPr>
          <w:rFonts w:cs="Arial"/>
          <w:color w:val="231F20"/>
          <w:spacing w:val="-59"/>
        </w:rPr>
        <w:t xml:space="preserve"> </w:t>
      </w:r>
      <w:r w:rsidR="000F7125" w:rsidRPr="00B67473">
        <w:rPr>
          <w:rFonts w:cs="Arial"/>
          <w:color w:val="231F20"/>
        </w:rPr>
        <w:t>they</w:t>
      </w:r>
      <w:proofErr w:type="gramEnd"/>
      <w:r w:rsidR="000F7125" w:rsidRPr="00B67473">
        <w:rPr>
          <w:rFonts w:cs="Arial"/>
          <w:color w:val="231F20"/>
        </w:rPr>
        <w:t xml:space="preserve"> are </w:t>
      </w:r>
      <w:r w:rsidR="000F7125" w:rsidRPr="00B67473">
        <w:rPr>
          <w:rFonts w:cs="Arial"/>
          <w:b/>
          <w:color w:val="231F20"/>
        </w:rPr>
        <w:t>capable</w:t>
      </w:r>
      <w:r>
        <w:rPr>
          <w:rFonts w:cs="Arial"/>
          <w:color w:val="231F20"/>
        </w:rPr>
        <w:t>, will guide you in m</w:t>
      </w:r>
      <w:r w:rsidR="000F7125" w:rsidRPr="00B67473">
        <w:rPr>
          <w:rFonts w:cs="Arial"/>
          <w:color w:val="231F20"/>
        </w:rPr>
        <w:t>aking</w:t>
      </w:r>
      <w:r w:rsidR="000F7125" w:rsidRPr="00B67473">
        <w:rPr>
          <w:rFonts w:cs="Arial"/>
          <w:color w:val="231F20"/>
          <w:w w:val="101"/>
        </w:rPr>
        <w:t xml:space="preserve"> </w:t>
      </w:r>
      <w:r w:rsidR="000F7125" w:rsidRPr="00B67473">
        <w:rPr>
          <w:rFonts w:cs="Arial"/>
          <w:color w:val="231F20"/>
        </w:rPr>
        <w:t>the best</w:t>
      </w:r>
      <w:r w:rsidR="000F7125" w:rsidRPr="00B67473">
        <w:rPr>
          <w:rFonts w:cs="Arial"/>
          <w:color w:val="231F20"/>
          <w:spacing w:val="35"/>
        </w:rPr>
        <w:t xml:space="preserve"> </w:t>
      </w:r>
      <w:r w:rsidR="000F7125" w:rsidRPr="00B67473">
        <w:rPr>
          <w:rFonts w:cs="Arial"/>
          <w:color w:val="231F20"/>
        </w:rPr>
        <w:t>decision.</w:t>
      </w:r>
    </w:p>
    <w:p w14:paraId="6C35D4BF" w14:textId="77777777" w:rsidR="000F7125" w:rsidRPr="00B67473" w:rsidRDefault="000F7125" w:rsidP="000F7125">
      <w:pPr>
        <w:spacing w:before="2"/>
        <w:rPr>
          <w:rFonts w:ascii="Arial" w:eastAsia="Arial" w:hAnsi="Arial" w:cs="Arial"/>
          <w:sz w:val="24"/>
          <w:szCs w:val="24"/>
        </w:rPr>
      </w:pPr>
    </w:p>
    <w:p w14:paraId="682F9E7E" w14:textId="3D891B10" w:rsidR="000F7125" w:rsidRPr="00B67473" w:rsidRDefault="000F7125" w:rsidP="000F7125">
      <w:pPr>
        <w:pStyle w:val="BodyText"/>
        <w:spacing w:line="249" w:lineRule="auto"/>
        <w:ind w:left="315" w:right="120"/>
        <w:rPr>
          <w:rFonts w:cs="Arial"/>
        </w:rPr>
      </w:pPr>
      <w:r w:rsidRPr="00B67473">
        <w:rPr>
          <w:rFonts w:cs="Arial"/>
          <w:color w:val="231F20"/>
        </w:rPr>
        <w:t>If there is more than one substitute</w:t>
      </w:r>
      <w:r w:rsidRPr="00B67473">
        <w:rPr>
          <w:rFonts w:cs="Arial"/>
          <w:color w:val="231F20"/>
          <w:spacing w:val="-38"/>
        </w:rPr>
        <w:t xml:space="preserve"> </w:t>
      </w:r>
      <w:r w:rsidRPr="00B67473">
        <w:rPr>
          <w:rFonts w:cs="Arial"/>
          <w:color w:val="231F20"/>
        </w:rPr>
        <w:t>decision</w:t>
      </w:r>
      <w:r w:rsidRPr="00B67473">
        <w:rPr>
          <w:rFonts w:cs="Arial"/>
          <w:color w:val="231F20"/>
          <w:spacing w:val="2"/>
        </w:rPr>
        <w:t xml:space="preserve"> </w:t>
      </w:r>
      <w:r w:rsidRPr="00B67473">
        <w:rPr>
          <w:rFonts w:cs="Arial"/>
          <w:color w:val="231F20"/>
          <w:spacing w:val="-4"/>
        </w:rPr>
        <w:t>maker,</w:t>
      </w:r>
      <w:r w:rsidRPr="00B67473">
        <w:rPr>
          <w:rFonts w:cs="Arial"/>
          <w:color w:val="231F20"/>
          <w:spacing w:val="2"/>
        </w:rPr>
        <w:t xml:space="preserve"> </w:t>
      </w:r>
      <w:r w:rsidRPr="00B67473">
        <w:rPr>
          <w:rFonts w:cs="Arial"/>
          <w:b/>
          <w:color w:val="231F20"/>
        </w:rPr>
        <w:t>promote</w:t>
      </w:r>
      <w:r w:rsidRPr="00B67473">
        <w:rPr>
          <w:rFonts w:cs="Arial"/>
          <w:b/>
          <w:color w:val="231F20"/>
          <w:spacing w:val="2"/>
        </w:rPr>
        <w:t xml:space="preserve"> </w:t>
      </w:r>
      <w:proofErr w:type="gramStart"/>
      <w:r w:rsidRPr="00B67473">
        <w:rPr>
          <w:rFonts w:cs="Arial"/>
          <w:b/>
          <w:color w:val="231F20"/>
        </w:rPr>
        <w:t>conversations</w:t>
      </w:r>
      <w:r w:rsidR="002A5FDA">
        <w:rPr>
          <w:rFonts w:cs="Arial"/>
          <w:b/>
          <w:color w:val="231F20"/>
        </w:rPr>
        <w:t xml:space="preserve"> </w:t>
      </w:r>
      <w:r w:rsidRPr="00B67473">
        <w:rPr>
          <w:rFonts w:cs="Arial"/>
          <w:b/>
          <w:color w:val="231F20"/>
          <w:spacing w:val="-62"/>
        </w:rPr>
        <w:t xml:space="preserve"> </w:t>
      </w:r>
      <w:r w:rsidRPr="00B67473">
        <w:rPr>
          <w:rFonts w:cs="Arial"/>
          <w:color w:val="231F20"/>
        </w:rPr>
        <w:t>to</w:t>
      </w:r>
      <w:proofErr w:type="gramEnd"/>
      <w:r w:rsidRPr="00B67473">
        <w:rPr>
          <w:rFonts w:cs="Arial"/>
          <w:color w:val="231F20"/>
        </w:rPr>
        <w:t xml:space="preserve"> lesson or ease conflict and stress</w:t>
      </w:r>
      <w:r w:rsidRPr="00B67473">
        <w:rPr>
          <w:rFonts w:cs="Arial"/>
          <w:color w:val="231F20"/>
          <w:spacing w:val="46"/>
        </w:rPr>
        <w:t xml:space="preserve"> </w:t>
      </w:r>
      <w:r w:rsidRPr="00B67473">
        <w:rPr>
          <w:rFonts w:cs="Arial"/>
          <w:color w:val="231F20"/>
        </w:rPr>
        <w:t>when decisions are being</w:t>
      </w:r>
      <w:r w:rsidRPr="00B67473">
        <w:rPr>
          <w:rFonts w:cs="Arial"/>
          <w:color w:val="231F20"/>
          <w:spacing w:val="16"/>
        </w:rPr>
        <w:t xml:space="preserve"> </w:t>
      </w:r>
      <w:r w:rsidRPr="00B67473">
        <w:rPr>
          <w:rFonts w:cs="Arial"/>
          <w:color w:val="231F20"/>
        </w:rPr>
        <w:t>made.</w:t>
      </w:r>
    </w:p>
    <w:p w14:paraId="05E03266" w14:textId="77777777" w:rsidR="000F7125" w:rsidRPr="00B67473" w:rsidRDefault="000F7125" w:rsidP="000F7125">
      <w:pPr>
        <w:rPr>
          <w:rFonts w:ascii="Arial" w:hAnsi="Arial" w:cs="Arial"/>
          <w:sz w:val="24"/>
          <w:szCs w:val="24"/>
        </w:rPr>
      </w:pPr>
    </w:p>
    <w:p w14:paraId="04FA38BE" w14:textId="77777777" w:rsidR="000F7125" w:rsidRPr="00B67473" w:rsidRDefault="000F7125" w:rsidP="000F7125">
      <w:pPr>
        <w:rPr>
          <w:rFonts w:ascii="Arial" w:hAnsi="Arial" w:cs="Arial"/>
          <w:sz w:val="24"/>
          <w:szCs w:val="24"/>
        </w:rPr>
      </w:pPr>
      <w:r w:rsidRPr="00B67473">
        <w:rPr>
          <w:rFonts w:ascii="Arial" w:hAnsi="Arial" w:cs="Arial"/>
          <w:sz w:val="24"/>
          <w:szCs w:val="24"/>
        </w:rPr>
        <w:t>WHAT ARE MY RIGHTS AS SUBSTITUTE DECISION MAKER?</w:t>
      </w:r>
    </w:p>
    <w:p w14:paraId="0E5F81A8" w14:textId="77777777" w:rsidR="000F7125" w:rsidRPr="00B67473" w:rsidRDefault="000F7125" w:rsidP="000F7125">
      <w:pPr>
        <w:spacing w:line="249" w:lineRule="auto"/>
        <w:ind w:left="315" w:right="119"/>
        <w:rPr>
          <w:rFonts w:ascii="Arial" w:eastAsia="Arial" w:hAnsi="Arial" w:cs="Arial"/>
          <w:sz w:val="24"/>
          <w:szCs w:val="24"/>
        </w:rPr>
      </w:pPr>
      <w:r w:rsidRPr="00B67473">
        <w:rPr>
          <w:rFonts w:ascii="Arial" w:hAnsi="Arial" w:cs="Arial"/>
          <w:color w:val="231F20"/>
          <w:spacing w:val="-10"/>
          <w:sz w:val="24"/>
          <w:szCs w:val="24"/>
        </w:rPr>
        <w:t xml:space="preserve">You </w:t>
      </w:r>
      <w:r w:rsidRPr="00B67473">
        <w:rPr>
          <w:rFonts w:ascii="Arial" w:hAnsi="Arial" w:cs="Arial"/>
          <w:color w:val="231F20"/>
          <w:sz w:val="24"/>
          <w:szCs w:val="24"/>
        </w:rPr>
        <w:t xml:space="preserve">should </w:t>
      </w:r>
      <w:r w:rsidRPr="00B67473">
        <w:rPr>
          <w:rFonts w:ascii="Arial" w:hAnsi="Arial" w:cs="Arial"/>
          <w:b/>
          <w:color w:val="231F20"/>
          <w:sz w:val="24"/>
          <w:szCs w:val="24"/>
        </w:rPr>
        <w:t xml:space="preserve">only </w:t>
      </w:r>
      <w:r w:rsidRPr="00B67473">
        <w:rPr>
          <w:rFonts w:ascii="Arial" w:hAnsi="Arial" w:cs="Arial"/>
          <w:color w:val="231F20"/>
          <w:sz w:val="24"/>
          <w:szCs w:val="24"/>
        </w:rPr>
        <w:t>be asked to give</w:t>
      </w:r>
      <w:r w:rsidRPr="00B67473">
        <w:rPr>
          <w:rFonts w:ascii="Arial" w:hAnsi="Arial" w:cs="Arial"/>
          <w:color w:val="231F20"/>
          <w:spacing w:val="46"/>
          <w:sz w:val="24"/>
          <w:szCs w:val="24"/>
        </w:rPr>
        <w:t xml:space="preserve"> </w:t>
      </w:r>
      <w:r w:rsidRPr="00B67473">
        <w:rPr>
          <w:rFonts w:ascii="Arial" w:hAnsi="Arial" w:cs="Arial"/>
          <w:color w:val="231F20"/>
          <w:sz w:val="24"/>
          <w:szCs w:val="24"/>
        </w:rPr>
        <w:t>consent</w:t>
      </w:r>
      <w:r w:rsidRPr="00B67473">
        <w:rPr>
          <w:rFonts w:ascii="Arial" w:hAnsi="Arial" w:cs="Arial"/>
          <w:color w:val="231F20"/>
          <w:w w:val="102"/>
          <w:sz w:val="24"/>
          <w:szCs w:val="24"/>
        </w:rPr>
        <w:t xml:space="preserve"> </w:t>
      </w:r>
      <w:r w:rsidRPr="00B67473">
        <w:rPr>
          <w:rFonts w:ascii="Arial" w:hAnsi="Arial" w:cs="Arial"/>
          <w:color w:val="231F20"/>
          <w:sz w:val="24"/>
          <w:szCs w:val="24"/>
        </w:rPr>
        <w:t>for a treatment when the person is</w:t>
      </w:r>
      <w:r w:rsidRPr="00B67473">
        <w:rPr>
          <w:rFonts w:ascii="Arial" w:hAnsi="Arial" w:cs="Arial"/>
          <w:color w:val="231F20"/>
          <w:spacing w:val="-33"/>
          <w:sz w:val="24"/>
          <w:szCs w:val="24"/>
        </w:rPr>
        <w:t xml:space="preserve"> </w:t>
      </w:r>
      <w:r w:rsidRPr="00B67473">
        <w:rPr>
          <w:rFonts w:ascii="Arial" w:hAnsi="Arial" w:cs="Arial"/>
          <w:b/>
          <w:color w:val="231F20"/>
          <w:sz w:val="24"/>
          <w:szCs w:val="24"/>
        </w:rPr>
        <w:t>mentally</w:t>
      </w:r>
      <w:r w:rsidRPr="00B67473">
        <w:rPr>
          <w:rFonts w:ascii="Arial" w:hAnsi="Arial" w:cs="Arial"/>
          <w:b/>
          <w:color w:val="231F20"/>
          <w:spacing w:val="-3"/>
          <w:sz w:val="24"/>
          <w:szCs w:val="24"/>
        </w:rPr>
        <w:t xml:space="preserve"> </w:t>
      </w:r>
      <w:r w:rsidRPr="00B67473">
        <w:rPr>
          <w:rFonts w:ascii="Arial" w:hAnsi="Arial" w:cs="Arial"/>
          <w:b/>
          <w:color w:val="231F20"/>
          <w:sz w:val="24"/>
          <w:szCs w:val="24"/>
        </w:rPr>
        <w:t>incapable</w:t>
      </w:r>
      <w:r w:rsidRPr="00B67473">
        <w:rPr>
          <w:rFonts w:ascii="Arial" w:hAnsi="Arial" w:cs="Arial"/>
          <w:color w:val="231F20"/>
          <w:sz w:val="24"/>
          <w:szCs w:val="24"/>
        </w:rPr>
        <w:t>.</w:t>
      </w:r>
    </w:p>
    <w:p w14:paraId="00FDB917" w14:textId="77777777" w:rsidR="000F7125" w:rsidRPr="00B67473" w:rsidRDefault="000F7125" w:rsidP="000F7125">
      <w:pPr>
        <w:spacing w:before="2"/>
        <w:rPr>
          <w:rFonts w:ascii="Arial" w:eastAsia="Arial" w:hAnsi="Arial" w:cs="Arial"/>
          <w:sz w:val="24"/>
          <w:szCs w:val="24"/>
        </w:rPr>
      </w:pPr>
    </w:p>
    <w:p w14:paraId="20B25D88" w14:textId="77777777" w:rsidR="000F7125" w:rsidRPr="00B67473" w:rsidRDefault="000F7125" w:rsidP="000F7125">
      <w:pPr>
        <w:spacing w:line="249" w:lineRule="auto"/>
        <w:ind w:left="315" w:right="205"/>
        <w:jc w:val="both"/>
        <w:rPr>
          <w:rFonts w:ascii="Arial" w:eastAsia="Arial" w:hAnsi="Arial" w:cs="Arial"/>
          <w:sz w:val="24"/>
          <w:szCs w:val="24"/>
        </w:rPr>
      </w:pPr>
      <w:r w:rsidRPr="00B67473">
        <w:rPr>
          <w:rFonts w:ascii="Arial" w:eastAsia="Arial" w:hAnsi="Arial" w:cs="Arial"/>
          <w:b/>
          <w:bCs/>
          <w:color w:val="231F20"/>
          <w:spacing w:val="-8"/>
          <w:sz w:val="24"/>
          <w:szCs w:val="24"/>
        </w:rPr>
        <w:t xml:space="preserve">You </w:t>
      </w:r>
      <w:r w:rsidRPr="00B67473">
        <w:rPr>
          <w:rFonts w:ascii="Arial" w:eastAsia="Arial" w:hAnsi="Arial" w:cs="Arial"/>
          <w:b/>
          <w:bCs/>
          <w:color w:val="231F20"/>
          <w:sz w:val="24"/>
          <w:szCs w:val="24"/>
        </w:rPr>
        <w:t xml:space="preserve">have the right </w:t>
      </w:r>
      <w:r w:rsidRPr="00B67473">
        <w:rPr>
          <w:rFonts w:ascii="Arial" w:eastAsia="Arial" w:hAnsi="Arial" w:cs="Arial"/>
          <w:color w:val="231F20"/>
          <w:sz w:val="24"/>
          <w:szCs w:val="24"/>
        </w:rPr>
        <w:t>to say no or</w:t>
      </w:r>
      <w:r w:rsidRPr="00B67473">
        <w:rPr>
          <w:rFonts w:ascii="Arial" w:eastAsia="Arial" w:hAnsi="Arial" w:cs="Arial"/>
          <w:color w:val="231F20"/>
          <w:spacing w:val="46"/>
          <w:sz w:val="24"/>
          <w:szCs w:val="24"/>
        </w:rPr>
        <w:t xml:space="preserve"> </w:t>
      </w:r>
      <w:r w:rsidRPr="00B67473">
        <w:rPr>
          <w:rFonts w:ascii="Arial" w:eastAsia="Arial" w:hAnsi="Arial" w:cs="Arial"/>
          <w:color w:val="231F20"/>
          <w:sz w:val="24"/>
          <w:szCs w:val="24"/>
        </w:rPr>
        <w:t>withdraw</w:t>
      </w:r>
      <w:r w:rsidRPr="00B67473">
        <w:rPr>
          <w:rFonts w:ascii="Arial" w:eastAsia="Arial" w:hAnsi="Arial" w:cs="Arial"/>
          <w:color w:val="231F20"/>
          <w:w w:val="103"/>
          <w:sz w:val="24"/>
          <w:szCs w:val="24"/>
        </w:rPr>
        <w:t xml:space="preserve"> </w:t>
      </w:r>
      <w:r w:rsidRPr="00B67473">
        <w:rPr>
          <w:rFonts w:ascii="Arial" w:eastAsia="Arial" w:hAnsi="Arial" w:cs="Arial"/>
          <w:color w:val="231F20"/>
          <w:sz w:val="24"/>
          <w:szCs w:val="24"/>
        </w:rPr>
        <w:t>from being someone’s substitute</w:t>
      </w:r>
      <w:r w:rsidRPr="00B67473">
        <w:rPr>
          <w:rFonts w:ascii="Arial" w:eastAsia="Arial" w:hAnsi="Arial" w:cs="Arial"/>
          <w:color w:val="231F20"/>
          <w:spacing w:val="64"/>
          <w:sz w:val="24"/>
          <w:szCs w:val="24"/>
        </w:rPr>
        <w:t xml:space="preserve"> </w:t>
      </w:r>
      <w:r w:rsidRPr="00B67473">
        <w:rPr>
          <w:rFonts w:ascii="Arial" w:eastAsia="Arial" w:hAnsi="Arial" w:cs="Arial"/>
          <w:color w:val="231F20"/>
          <w:sz w:val="24"/>
          <w:szCs w:val="24"/>
        </w:rPr>
        <w:t>decision</w:t>
      </w:r>
      <w:r w:rsidRPr="00B67473">
        <w:rPr>
          <w:rFonts w:ascii="Arial" w:eastAsia="Arial" w:hAnsi="Arial" w:cs="Arial"/>
          <w:color w:val="231F20"/>
          <w:w w:val="101"/>
          <w:sz w:val="24"/>
          <w:szCs w:val="24"/>
        </w:rPr>
        <w:t xml:space="preserve"> </w:t>
      </w:r>
      <w:r w:rsidRPr="00B67473">
        <w:rPr>
          <w:rFonts w:ascii="Arial" w:eastAsia="Arial" w:hAnsi="Arial" w:cs="Arial"/>
          <w:color w:val="231F20"/>
          <w:spacing w:val="-4"/>
          <w:sz w:val="24"/>
          <w:szCs w:val="24"/>
        </w:rPr>
        <w:t>maker.</w:t>
      </w:r>
    </w:p>
    <w:p w14:paraId="75BAEA65" w14:textId="77777777" w:rsidR="000F7125" w:rsidRPr="00B67473" w:rsidRDefault="000F7125" w:rsidP="000F7125">
      <w:pPr>
        <w:spacing w:before="2"/>
        <w:rPr>
          <w:rFonts w:ascii="Arial" w:eastAsia="Arial" w:hAnsi="Arial" w:cs="Arial"/>
          <w:sz w:val="24"/>
          <w:szCs w:val="24"/>
        </w:rPr>
      </w:pPr>
    </w:p>
    <w:p w14:paraId="1EBF0EAE" w14:textId="77777777" w:rsidR="000F7125" w:rsidRPr="00B67473" w:rsidRDefault="000F7125" w:rsidP="000F7125">
      <w:pPr>
        <w:spacing w:line="249" w:lineRule="auto"/>
        <w:ind w:left="315" w:right="119"/>
        <w:rPr>
          <w:rFonts w:ascii="Arial" w:eastAsia="Arial" w:hAnsi="Arial" w:cs="Arial"/>
          <w:sz w:val="24"/>
          <w:szCs w:val="24"/>
        </w:rPr>
      </w:pPr>
      <w:r w:rsidRPr="00B67473">
        <w:rPr>
          <w:rFonts w:ascii="Arial" w:hAnsi="Arial" w:cs="Arial"/>
          <w:b/>
          <w:color w:val="231F20"/>
          <w:spacing w:val="-8"/>
          <w:sz w:val="24"/>
          <w:szCs w:val="24"/>
        </w:rPr>
        <w:t xml:space="preserve">You </w:t>
      </w:r>
      <w:r w:rsidRPr="00B67473">
        <w:rPr>
          <w:rFonts w:ascii="Arial" w:hAnsi="Arial" w:cs="Arial"/>
          <w:b/>
          <w:color w:val="231F20"/>
          <w:sz w:val="24"/>
          <w:szCs w:val="24"/>
        </w:rPr>
        <w:t xml:space="preserve">have the right </w:t>
      </w:r>
      <w:r w:rsidRPr="00B67473">
        <w:rPr>
          <w:rFonts w:ascii="Arial" w:hAnsi="Arial" w:cs="Arial"/>
          <w:color w:val="231F20"/>
          <w:sz w:val="24"/>
          <w:szCs w:val="24"/>
        </w:rPr>
        <w:t>to know the</w:t>
      </w:r>
      <w:r w:rsidRPr="00B67473">
        <w:rPr>
          <w:rFonts w:ascii="Arial" w:hAnsi="Arial" w:cs="Arial"/>
          <w:color w:val="231F20"/>
          <w:spacing w:val="48"/>
          <w:sz w:val="24"/>
          <w:szCs w:val="24"/>
        </w:rPr>
        <w:t xml:space="preserve"> </w:t>
      </w:r>
      <w:r w:rsidRPr="00B67473">
        <w:rPr>
          <w:rFonts w:ascii="Arial" w:hAnsi="Arial" w:cs="Arial"/>
          <w:color w:val="231F20"/>
          <w:sz w:val="24"/>
          <w:szCs w:val="24"/>
        </w:rPr>
        <w:t>benefits,</w:t>
      </w:r>
      <w:r w:rsidRPr="00B67473">
        <w:rPr>
          <w:rFonts w:ascii="Arial" w:hAnsi="Arial" w:cs="Arial"/>
          <w:color w:val="231F20"/>
          <w:w w:val="101"/>
          <w:sz w:val="24"/>
          <w:szCs w:val="24"/>
        </w:rPr>
        <w:t xml:space="preserve"> </w:t>
      </w:r>
      <w:r w:rsidRPr="00B67473">
        <w:rPr>
          <w:rFonts w:ascii="Arial" w:hAnsi="Arial" w:cs="Arial"/>
          <w:color w:val="231F20"/>
          <w:sz w:val="24"/>
          <w:szCs w:val="24"/>
        </w:rPr>
        <w:t>risks and alternatives of any course of</w:t>
      </w:r>
      <w:r w:rsidRPr="00B67473">
        <w:rPr>
          <w:rFonts w:ascii="Arial" w:hAnsi="Arial" w:cs="Arial"/>
          <w:color w:val="231F20"/>
          <w:spacing w:val="-33"/>
          <w:sz w:val="24"/>
          <w:szCs w:val="24"/>
        </w:rPr>
        <w:t xml:space="preserve"> </w:t>
      </w:r>
      <w:r w:rsidRPr="00B67473">
        <w:rPr>
          <w:rFonts w:ascii="Arial" w:hAnsi="Arial" w:cs="Arial"/>
          <w:color w:val="231F20"/>
          <w:sz w:val="24"/>
          <w:szCs w:val="24"/>
        </w:rPr>
        <w:t>treatment.</w:t>
      </w:r>
    </w:p>
    <w:p w14:paraId="22A2ED53" w14:textId="77777777" w:rsidR="000F7125" w:rsidRPr="00B67473" w:rsidRDefault="000F7125" w:rsidP="000F7125">
      <w:pPr>
        <w:spacing w:before="2"/>
        <w:rPr>
          <w:rFonts w:ascii="Arial" w:eastAsia="Arial" w:hAnsi="Arial" w:cs="Arial"/>
          <w:sz w:val="24"/>
          <w:szCs w:val="24"/>
        </w:rPr>
      </w:pPr>
    </w:p>
    <w:p w14:paraId="5F7740E6" w14:textId="77777777" w:rsidR="000F7125" w:rsidRPr="00B67473" w:rsidRDefault="000F7125" w:rsidP="000F7125">
      <w:pPr>
        <w:spacing w:line="249" w:lineRule="auto"/>
        <w:ind w:left="315" w:right="119"/>
        <w:rPr>
          <w:rFonts w:ascii="Arial" w:eastAsia="Arial" w:hAnsi="Arial" w:cs="Arial"/>
          <w:sz w:val="24"/>
          <w:szCs w:val="24"/>
        </w:rPr>
      </w:pPr>
      <w:r w:rsidRPr="00B67473">
        <w:rPr>
          <w:rFonts w:ascii="Arial" w:hAnsi="Arial" w:cs="Arial"/>
          <w:b/>
          <w:color w:val="231F20"/>
          <w:spacing w:val="-8"/>
          <w:sz w:val="24"/>
          <w:szCs w:val="24"/>
        </w:rPr>
        <w:t xml:space="preserve">You </w:t>
      </w:r>
      <w:r w:rsidRPr="00B67473">
        <w:rPr>
          <w:rFonts w:ascii="Arial" w:hAnsi="Arial" w:cs="Arial"/>
          <w:b/>
          <w:color w:val="231F20"/>
          <w:sz w:val="24"/>
          <w:szCs w:val="24"/>
        </w:rPr>
        <w:t xml:space="preserve">have the right </w:t>
      </w:r>
      <w:r w:rsidRPr="00B67473">
        <w:rPr>
          <w:rFonts w:ascii="Arial" w:hAnsi="Arial" w:cs="Arial"/>
          <w:color w:val="231F20"/>
          <w:sz w:val="24"/>
          <w:szCs w:val="24"/>
        </w:rPr>
        <w:t>to refuse</w:t>
      </w:r>
      <w:r w:rsidRPr="00B67473">
        <w:rPr>
          <w:rFonts w:ascii="Arial" w:hAnsi="Arial" w:cs="Arial"/>
          <w:color w:val="231F20"/>
          <w:spacing w:val="16"/>
          <w:sz w:val="24"/>
          <w:szCs w:val="24"/>
        </w:rPr>
        <w:t xml:space="preserve"> </w:t>
      </w:r>
      <w:r w:rsidRPr="00B67473">
        <w:rPr>
          <w:rFonts w:ascii="Arial" w:hAnsi="Arial" w:cs="Arial"/>
          <w:color w:val="231F20"/>
          <w:sz w:val="24"/>
          <w:szCs w:val="24"/>
        </w:rPr>
        <w:t>treatments being</w:t>
      </w:r>
      <w:r w:rsidRPr="00B67473">
        <w:rPr>
          <w:rFonts w:ascii="Arial" w:hAnsi="Arial" w:cs="Arial"/>
          <w:color w:val="231F20"/>
          <w:spacing w:val="25"/>
          <w:sz w:val="24"/>
          <w:szCs w:val="24"/>
        </w:rPr>
        <w:t xml:space="preserve"> </w:t>
      </w:r>
      <w:r w:rsidRPr="00B67473">
        <w:rPr>
          <w:rFonts w:ascii="Arial" w:hAnsi="Arial" w:cs="Arial"/>
          <w:color w:val="231F20"/>
          <w:sz w:val="24"/>
          <w:szCs w:val="24"/>
        </w:rPr>
        <w:t>suggested.</w:t>
      </w:r>
    </w:p>
    <w:p w14:paraId="7D0196C9" w14:textId="77777777" w:rsidR="000F7125" w:rsidRPr="00B67473" w:rsidRDefault="000F7125" w:rsidP="000F7125">
      <w:pPr>
        <w:rPr>
          <w:rFonts w:ascii="Arial" w:hAnsi="Arial" w:cs="Arial"/>
          <w:sz w:val="24"/>
          <w:szCs w:val="24"/>
        </w:rPr>
      </w:pPr>
    </w:p>
    <w:p w14:paraId="4102980D" w14:textId="77777777" w:rsidR="000F7125" w:rsidRPr="00B67473" w:rsidRDefault="000F7125" w:rsidP="000F7125">
      <w:pPr>
        <w:rPr>
          <w:rFonts w:ascii="Arial" w:hAnsi="Arial" w:cs="Arial"/>
          <w:sz w:val="24"/>
          <w:szCs w:val="24"/>
        </w:rPr>
      </w:pPr>
      <w:r w:rsidRPr="00B67473">
        <w:rPr>
          <w:rFonts w:ascii="Arial" w:hAnsi="Arial" w:cs="Arial"/>
          <w:sz w:val="24"/>
          <w:szCs w:val="24"/>
        </w:rPr>
        <w:t>REMEMBER</w:t>
      </w:r>
    </w:p>
    <w:p w14:paraId="1B900E74" w14:textId="77777777" w:rsidR="000F7125" w:rsidRPr="00B67473" w:rsidRDefault="000F7125" w:rsidP="000F7125">
      <w:pPr>
        <w:pStyle w:val="BodyText"/>
        <w:spacing w:line="249" w:lineRule="auto"/>
        <w:ind w:left="106"/>
        <w:rPr>
          <w:rFonts w:cs="Arial"/>
        </w:rPr>
      </w:pPr>
      <w:r w:rsidRPr="00B67473">
        <w:rPr>
          <w:rFonts w:cs="Arial"/>
          <w:color w:val="231F20"/>
        </w:rPr>
        <w:t>Whether you know it or not, all people</w:t>
      </w:r>
      <w:r w:rsidRPr="00B67473">
        <w:rPr>
          <w:rFonts w:cs="Arial"/>
          <w:color w:val="231F20"/>
          <w:spacing w:val="-15"/>
        </w:rPr>
        <w:t xml:space="preserve"> </w:t>
      </w:r>
      <w:r w:rsidRPr="00B67473">
        <w:rPr>
          <w:rFonts w:cs="Arial"/>
          <w:color w:val="231F20"/>
        </w:rPr>
        <w:t>incapable of making personal health</w:t>
      </w:r>
      <w:r w:rsidRPr="00B67473">
        <w:rPr>
          <w:rFonts w:cs="Arial"/>
          <w:color w:val="231F20"/>
          <w:spacing w:val="28"/>
        </w:rPr>
        <w:t xml:space="preserve"> </w:t>
      </w:r>
      <w:r w:rsidRPr="00B67473">
        <w:rPr>
          <w:rFonts w:cs="Arial"/>
          <w:color w:val="231F20"/>
        </w:rPr>
        <w:t>care</w:t>
      </w:r>
      <w:r w:rsidRPr="00B67473">
        <w:rPr>
          <w:rFonts w:cs="Arial"/>
          <w:color w:val="231F20"/>
          <w:w w:val="96"/>
        </w:rPr>
        <w:t xml:space="preserve"> </w:t>
      </w:r>
      <w:r w:rsidRPr="00B67473">
        <w:rPr>
          <w:rFonts w:cs="Arial"/>
          <w:color w:val="231F20"/>
        </w:rPr>
        <w:t>decisions have a SDM</w:t>
      </w:r>
      <w:proofErr w:type="gramStart"/>
      <w:r w:rsidRPr="00B67473">
        <w:rPr>
          <w:rFonts w:cs="Arial"/>
          <w:color w:val="231F20"/>
        </w:rPr>
        <w:t xml:space="preserve">. </w:t>
      </w:r>
      <w:proofErr w:type="gramEnd"/>
      <w:r w:rsidRPr="00B67473">
        <w:rPr>
          <w:rFonts w:cs="Arial"/>
          <w:color w:val="231F20"/>
        </w:rPr>
        <w:t>The SDM</w:t>
      </w:r>
      <w:r w:rsidRPr="00B67473">
        <w:rPr>
          <w:rFonts w:cs="Arial"/>
          <w:color w:val="231F20"/>
          <w:spacing w:val="-5"/>
        </w:rPr>
        <w:t xml:space="preserve"> </w:t>
      </w:r>
      <w:r w:rsidRPr="00B67473">
        <w:rPr>
          <w:rFonts w:cs="Arial"/>
          <w:color w:val="231F20"/>
        </w:rPr>
        <w:t>ranking in Ontario</w:t>
      </w:r>
      <w:r w:rsidRPr="00B67473">
        <w:rPr>
          <w:rFonts w:cs="Arial"/>
          <w:color w:val="231F20"/>
          <w:spacing w:val="4"/>
        </w:rPr>
        <w:t xml:space="preserve"> </w:t>
      </w:r>
      <w:r w:rsidR="00B67E1A">
        <w:rPr>
          <w:rFonts w:cs="Arial"/>
          <w:color w:val="231F20"/>
        </w:rPr>
        <w:t>is similar to</w:t>
      </w:r>
      <w:r w:rsidRPr="00B67473">
        <w:rPr>
          <w:rFonts w:cs="Arial"/>
          <w:color w:val="231F20"/>
        </w:rPr>
        <w:t>:</w:t>
      </w:r>
    </w:p>
    <w:p w14:paraId="008748EB" w14:textId="77777777" w:rsidR="000F7125" w:rsidRPr="00B67473" w:rsidRDefault="000F7125" w:rsidP="000F7125">
      <w:pPr>
        <w:rPr>
          <w:rFonts w:ascii="Arial" w:eastAsia="Arial" w:hAnsi="Arial" w:cs="Arial"/>
          <w:sz w:val="24"/>
          <w:szCs w:val="24"/>
        </w:rPr>
      </w:pPr>
    </w:p>
    <w:p w14:paraId="61050B81" w14:textId="77777777" w:rsidR="000F7125" w:rsidRPr="00B67473" w:rsidRDefault="000F7125" w:rsidP="000F7125">
      <w:pPr>
        <w:pStyle w:val="ListParagraph"/>
        <w:numPr>
          <w:ilvl w:val="0"/>
          <w:numId w:val="1"/>
        </w:numPr>
        <w:tabs>
          <w:tab w:val="left" w:pos="370"/>
        </w:tabs>
        <w:spacing w:before="145"/>
        <w:ind w:hanging="258"/>
        <w:rPr>
          <w:rFonts w:ascii="Arial" w:eastAsia="Arial" w:hAnsi="Arial" w:cs="Arial"/>
          <w:sz w:val="24"/>
          <w:szCs w:val="24"/>
        </w:rPr>
      </w:pPr>
      <w:r w:rsidRPr="00B67473">
        <w:rPr>
          <w:rFonts w:ascii="Arial" w:hAnsi="Arial" w:cs="Arial"/>
          <w:color w:val="231F20"/>
          <w:sz w:val="24"/>
          <w:szCs w:val="24"/>
        </w:rPr>
        <w:t>A court appointed</w:t>
      </w:r>
      <w:r w:rsidRPr="00B67473">
        <w:rPr>
          <w:rFonts w:ascii="Arial" w:hAnsi="Arial" w:cs="Arial"/>
          <w:color w:val="231F20"/>
          <w:spacing w:val="5"/>
          <w:sz w:val="24"/>
          <w:szCs w:val="24"/>
        </w:rPr>
        <w:t xml:space="preserve"> </w:t>
      </w:r>
      <w:r w:rsidRPr="00B67473">
        <w:rPr>
          <w:rFonts w:ascii="Arial" w:hAnsi="Arial" w:cs="Arial"/>
          <w:color w:val="231F20"/>
          <w:sz w:val="24"/>
          <w:szCs w:val="24"/>
        </w:rPr>
        <w:t>SDM</w:t>
      </w:r>
    </w:p>
    <w:p w14:paraId="19972D2F" w14:textId="77777777" w:rsidR="000F7125" w:rsidRPr="00B67473" w:rsidRDefault="000F7125" w:rsidP="000F7125">
      <w:pPr>
        <w:pStyle w:val="ListParagraph"/>
        <w:numPr>
          <w:ilvl w:val="0"/>
          <w:numId w:val="1"/>
        </w:numPr>
        <w:tabs>
          <w:tab w:val="left" w:pos="370"/>
        </w:tabs>
        <w:spacing w:before="144"/>
        <w:ind w:left="369"/>
        <w:rPr>
          <w:rFonts w:ascii="Arial" w:eastAsia="Arial" w:hAnsi="Arial" w:cs="Arial"/>
          <w:sz w:val="24"/>
          <w:szCs w:val="24"/>
        </w:rPr>
      </w:pPr>
      <w:r w:rsidRPr="00B67473">
        <w:rPr>
          <w:rFonts w:ascii="Arial" w:hAnsi="Arial" w:cs="Arial"/>
          <w:color w:val="231F20"/>
          <w:sz w:val="24"/>
          <w:szCs w:val="24"/>
        </w:rPr>
        <w:t>Power of attorney for personal</w:t>
      </w:r>
      <w:r w:rsidRPr="00B67473">
        <w:rPr>
          <w:rFonts w:ascii="Arial" w:hAnsi="Arial" w:cs="Arial"/>
          <w:color w:val="231F20"/>
          <w:spacing w:val="16"/>
          <w:sz w:val="24"/>
          <w:szCs w:val="24"/>
        </w:rPr>
        <w:t xml:space="preserve"> </w:t>
      </w:r>
      <w:r w:rsidRPr="00B67473">
        <w:rPr>
          <w:rFonts w:ascii="Arial" w:hAnsi="Arial" w:cs="Arial"/>
          <w:color w:val="231F20"/>
          <w:sz w:val="24"/>
          <w:szCs w:val="24"/>
        </w:rPr>
        <w:t>care</w:t>
      </w:r>
    </w:p>
    <w:p w14:paraId="57AD106E" w14:textId="77777777" w:rsidR="000F7125" w:rsidRPr="00B67473" w:rsidRDefault="000F7125" w:rsidP="000F7125">
      <w:pPr>
        <w:pStyle w:val="ListParagraph"/>
        <w:numPr>
          <w:ilvl w:val="0"/>
          <w:numId w:val="1"/>
        </w:numPr>
        <w:tabs>
          <w:tab w:val="left" w:pos="370"/>
        </w:tabs>
        <w:spacing w:before="144" w:line="242" w:lineRule="auto"/>
        <w:ind w:right="300" w:hanging="258"/>
        <w:rPr>
          <w:rFonts w:ascii="Arial" w:eastAsia="Arial" w:hAnsi="Arial" w:cs="Arial"/>
          <w:sz w:val="24"/>
          <w:szCs w:val="24"/>
        </w:rPr>
      </w:pPr>
      <w:r w:rsidRPr="00B67473">
        <w:rPr>
          <w:rFonts w:ascii="Arial" w:hAnsi="Arial" w:cs="Arial"/>
          <w:color w:val="231F20"/>
          <w:sz w:val="24"/>
          <w:szCs w:val="24"/>
        </w:rPr>
        <w:t>Someone appointed by the</w:t>
      </w:r>
      <w:r w:rsidRPr="00B67473">
        <w:rPr>
          <w:rFonts w:ascii="Arial" w:hAnsi="Arial" w:cs="Arial"/>
          <w:color w:val="231F20"/>
          <w:spacing w:val="51"/>
          <w:sz w:val="24"/>
          <w:szCs w:val="24"/>
        </w:rPr>
        <w:t xml:space="preserve"> </w:t>
      </w:r>
      <w:r w:rsidRPr="00B67473">
        <w:rPr>
          <w:rFonts w:ascii="Arial" w:hAnsi="Arial" w:cs="Arial"/>
          <w:color w:val="231F20"/>
          <w:sz w:val="24"/>
          <w:szCs w:val="24"/>
        </w:rPr>
        <w:t>Consent and Capacity</w:t>
      </w:r>
      <w:r w:rsidRPr="00B67473">
        <w:rPr>
          <w:rFonts w:ascii="Arial" w:hAnsi="Arial" w:cs="Arial"/>
          <w:color w:val="231F20"/>
          <w:spacing w:val="2"/>
          <w:sz w:val="24"/>
          <w:szCs w:val="24"/>
        </w:rPr>
        <w:t xml:space="preserve"> </w:t>
      </w:r>
      <w:r w:rsidRPr="00B67473">
        <w:rPr>
          <w:rFonts w:ascii="Arial" w:hAnsi="Arial" w:cs="Arial"/>
          <w:color w:val="231F20"/>
          <w:sz w:val="24"/>
          <w:szCs w:val="24"/>
        </w:rPr>
        <w:t>Board</w:t>
      </w:r>
    </w:p>
    <w:p w14:paraId="255C3A2F" w14:textId="77777777" w:rsidR="000F7125" w:rsidRPr="00B67473" w:rsidRDefault="000F7125" w:rsidP="000F7125">
      <w:pPr>
        <w:pStyle w:val="ListParagraph"/>
        <w:numPr>
          <w:ilvl w:val="0"/>
          <w:numId w:val="1"/>
        </w:numPr>
        <w:tabs>
          <w:tab w:val="left" w:pos="370"/>
        </w:tabs>
        <w:spacing w:before="141"/>
        <w:ind w:left="369"/>
        <w:rPr>
          <w:rFonts w:ascii="Arial" w:eastAsia="Arial" w:hAnsi="Arial" w:cs="Arial"/>
          <w:sz w:val="24"/>
          <w:szCs w:val="24"/>
        </w:rPr>
      </w:pPr>
      <w:r w:rsidRPr="00B67473">
        <w:rPr>
          <w:rFonts w:ascii="Arial" w:hAnsi="Arial" w:cs="Arial"/>
          <w:color w:val="231F20"/>
          <w:sz w:val="24"/>
          <w:szCs w:val="24"/>
        </w:rPr>
        <w:t>Spouse or common law</w:t>
      </w:r>
      <w:r w:rsidRPr="00B67473">
        <w:rPr>
          <w:rFonts w:ascii="Arial" w:hAnsi="Arial" w:cs="Arial"/>
          <w:color w:val="231F20"/>
          <w:spacing w:val="12"/>
          <w:sz w:val="24"/>
          <w:szCs w:val="24"/>
        </w:rPr>
        <w:t xml:space="preserve"> </w:t>
      </w:r>
      <w:r w:rsidRPr="00B67473">
        <w:rPr>
          <w:rFonts w:ascii="Arial" w:hAnsi="Arial" w:cs="Arial"/>
          <w:color w:val="231F20"/>
          <w:sz w:val="24"/>
          <w:szCs w:val="24"/>
        </w:rPr>
        <w:t>partner</w:t>
      </w:r>
    </w:p>
    <w:p w14:paraId="5E30D7F7" w14:textId="77777777" w:rsidR="000F7125" w:rsidRPr="00402715" w:rsidRDefault="000F7125" w:rsidP="00B67E1A">
      <w:pPr>
        <w:pStyle w:val="ListParagraph"/>
        <w:numPr>
          <w:ilvl w:val="0"/>
          <w:numId w:val="1"/>
        </w:numPr>
        <w:tabs>
          <w:tab w:val="left" w:pos="370"/>
        </w:tabs>
        <w:spacing w:before="144"/>
        <w:ind w:left="369"/>
        <w:rPr>
          <w:rFonts w:ascii="Arial" w:eastAsia="Arial" w:hAnsi="Arial" w:cs="Arial"/>
          <w:sz w:val="24"/>
          <w:szCs w:val="24"/>
        </w:rPr>
      </w:pPr>
      <w:r w:rsidRPr="00B67473">
        <w:rPr>
          <w:rFonts w:ascii="Arial" w:hAnsi="Arial" w:cs="Arial"/>
          <w:color w:val="231F20"/>
          <w:spacing w:val="-7"/>
          <w:sz w:val="24"/>
          <w:szCs w:val="24"/>
        </w:rPr>
        <w:t>Your</w:t>
      </w:r>
      <w:r w:rsidRPr="00B67473">
        <w:rPr>
          <w:rFonts w:ascii="Arial" w:hAnsi="Arial" w:cs="Arial"/>
          <w:color w:val="231F20"/>
          <w:sz w:val="24"/>
          <w:szCs w:val="24"/>
        </w:rPr>
        <w:t xml:space="preserve"> children</w:t>
      </w:r>
      <w:r w:rsidR="00B67E1A">
        <w:rPr>
          <w:rFonts w:ascii="Arial" w:hAnsi="Arial" w:cs="Arial"/>
          <w:color w:val="231F20"/>
          <w:sz w:val="24"/>
          <w:szCs w:val="24"/>
        </w:rPr>
        <w:t xml:space="preserve"> or </w:t>
      </w:r>
      <w:r w:rsidR="00B67E1A">
        <w:rPr>
          <w:rFonts w:ascii="Arial" w:hAnsi="Arial" w:cs="Arial"/>
          <w:color w:val="231F20"/>
          <w:spacing w:val="-7"/>
          <w:sz w:val="24"/>
          <w:szCs w:val="24"/>
        </w:rPr>
        <w:t>y</w:t>
      </w:r>
      <w:r w:rsidRPr="00B67E1A">
        <w:rPr>
          <w:rFonts w:ascii="Arial" w:hAnsi="Arial" w:cs="Arial"/>
          <w:color w:val="231F20"/>
          <w:spacing w:val="-7"/>
          <w:sz w:val="24"/>
          <w:szCs w:val="24"/>
        </w:rPr>
        <w:t>our</w:t>
      </w:r>
      <w:r w:rsidRPr="00B67E1A">
        <w:rPr>
          <w:rFonts w:ascii="Arial" w:hAnsi="Arial" w:cs="Arial"/>
          <w:color w:val="231F20"/>
          <w:sz w:val="24"/>
          <w:szCs w:val="24"/>
        </w:rPr>
        <w:t xml:space="preserve"> parent</w:t>
      </w:r>
    </w:p>
    <w:p w14:paraId="3939FEFD" w14:textId="00F8069B" w:rsidR="00402715" w:rsidRPr="00B67E1A" w:rsidRDefault="00402715" w:rsidP="00B67E1A">
      <w:pPr>
        <w:pStyle w:val="ListParagraph"/>
        <w:numPr>
          <w:ilvl w:val="0"/>
          <w:numId w:val="1"/>
        </w:numPr>
        <w:tabs>
          <w:tab w:val="left" w:pos="370"/>
        </w:tabs>
        <w:spacing w:before="144"/>
        <w:ind w:left="369"/>
        <w:rPr>
          <w:rFonts w:ascii="Arial" w:eastAsia="Arial" w:hAnsi="Arial" w:cs="Arial"/>
          <w:sz w:val="24"/>
          <w:szCs w:val="24"/>
        </w:rPr>
      </w:pPr>
      <w:r>
        <w:rPr>
          <w:rFonts w:ascii="Arial" w:hAnsi="Arial" w:cs="Arial"/>
          <w:color w:val="231F20"/>
          <w:sz w:val="24"/>
          <w:szCs w:val="24"/>
        </w:rPr>
        <w:t>Parent with right of access</w:t>
      </w:r>
    </w:p>
    <w:p w14:paraId="12DA1618" w14:textId="77777777" w:rsidR="000F7125" w:rsidRPr="00B67473" w:rsidRDefault="000F7125" w:rsidP="000F7125">
      <w:pPr>
        <w:pStyle w:val="ListParagraph"/>
        <w:numPr>
          <w:ilvl w:val="0"/>
          <w:numId w:val="1"/>
        </w:numPr>
        <w:tabs>
          <w:tab w:val="left" w:pos="370"/>
        </w:tabs>
        <w:spacing w:before="144"/>
        <w:ind w:left="369"/>
        <w:rPr>
          <w:rFonts w:ascii="Arial" w:eastAsia="Arial" w:hAnsi="Arial" w:cs="Arial"/>
          <w:sz w:val="24"/>
          <w:szCs w:val="24"/>
        </w:rPr>
      </w:pPr>
      <w:r w:rsidRPr="00B67473">
        <w:rPr>
          <w:rFonts w:ascii="Arial" w:hAnsi="Arial" w:cs="Arial"/>
          <w:color w:val="231F20"/>
          <w:spacing w:val="-7"/>
          <w:sz w:val="24"/>
          <w:szCs w:val="24"/>
        </w:rPr>
        <w:t xml:space="preserve">Your </w:t>
      </w:r>
      <w:r w:rsidRPr="00B67473">
        <w:rPr>
          <w:rFonts w:ascii="Arial" w:hAnsi="Arial" w:cs="Arial"/>
          <w:color w:val="231F20"/>
          <w:sz w:val="24"/>
          <w:szCs w:val="24"/>
        </w:rPr>
        <w:t>brothers or</w:t>
      </w:r>
      <w:r w:rsidRPr="00B67473">
        <w:rPr>
          <w:rFonts w:ascii="Arial" w:hAnsi="Arial" w:cs="Arial"/>
          <w:color w:val="231F20"/>
          <w:spacing w:val="9"/>
          <w:sz w:val="24"/>
          <w:szCs w:val="24"/>
        </w:rPr>
        <w:t xml:space="preserve"> </w:t>
      </w:r>
      <w:r w:rsidRPr="00B67473">
        <w:rPr>
          <w:rFonts w:ascii="Arial" w:hAnsi="Arial" w:cs="Arial"/>
          <w:color w:val="231F20"/>
          <w:sz w:val="24"/>
          <w:szCs w:val="24"/>
        </w:rPr>
        <w:t>sisters</w:t>
      </w:r>
    </w:p>
    <w:p w14:paraId="538E57C1" w14:textId="77777777" w:rsidR="000F7125" w:rsidRPr="00B67473" w:rsidRDefault="000F7125" w:rsidP="000F7125">
      <w:pPr>
        <w:pStyle w:val="ListParagraph"/>
        <w:numPr>
          <w:ilvl w:val="0"/>
          <w:numId w:val="1"/>
        </w:numPr>
        <w:tabs>
          <w:tab w:val="left" w:pos="370"/>
        </w:tabs>
        <w:spacing w:before="144"/>
        <w:ind w:left="369"/>
        <w:rPr>
          <w:rFonts w:ascii="Arial" w:eastAsia="Arial" w:hAnsi="Arial" w:cs="Arial"/>
          <w:sz w:val="24"/>
          <w:szCs w:val="24"/>
        </w:rPr>
      </w:pPr>
      <w:r w:rsidRPr="00B67473">
        <w:rPr>
          <w:rFonts w:ascii="Arial" w:hAnsi="Arial" w:cs="Arial"/>
          <w:color w:val="231F20"/>
          <w:sz w:val="24"/>
          <w:szCs w:val="24"/>
        </w:rPr>
        <w:t>Any other</w:t>
      </w:r>
      <w:r w:rsidRPr="00B67473">
        <w:rPr>
          <w:rFonts w:ascii="Arial" w:hAnsi="Arial" w:cs="Arial"/>
          <w:color w:val="231F20"/>
          <w:spacing w:val="2"/>
          <w:sz w:val="24"/>
          <w:szCs w:val="24"/>
        </w:rPr>
        <w:t xml:space="preserve"> </w:t>
      </w:r>
      <w:r w:rsidRPr="00B67473">
        <w:rPr>
          <w:rFonts w:ascii="Arial" w:hAnsi="Arial" w:cs="Arial"/>
          <w:color w:val="231F20"/>
          <w:sz w:val="24"/>
          <w:szCs w:val="24"/>
        </w:rPr>
        <w:t>relative</w:t>
      </w:r>
    </w:p>
    <w:p w14:paraId="16C97A6E" w14:textId="77777777" w:rsidR="000F7125" w:rsidRPr="00B67473" w:rsidRDefault="000F7125" w:rsidP="000F7125">
      <w:pPr>
        <w:spacing w:before="1"/>
        <w:rPr>
          <w:rFonts w:ascii="Arial" w:eastAsia="Arial" w:hAnsi="Arial" w:cs="Arial"/>
          <w:sz w:val="24"/>
          <w:szCs w:val="24"/>
        </w:rPr>
      </w:pPr>
      <w:bookmarkStart w:id="0" w:name="_GoBack"/>
      <w:bookmarkEnd w:id="0"/>
    </w:p>
    <w:p w14:paraId="4A6A9657" w14:textId="63315C3B" w:rsidR="000F7125" w:rsidRPr="00B67473" w:rsidRDefault="000F7125" w:rsidP="000F7125">
      <w:pPr>
        <w:pStyle w:val="BodyText"/>
        <w:spacing w:line="249" w:lineRule="auto"/>
        <w:ind w:left="106"/>
        <w:rPr>
          <w:rFonts w:cs="Arial"/>
        </w:rPr>
      </w:pPr>
      <w:r w:rsidRPr="00B67473">
        <w:rPr>
          <w:rFonts w:cs="Arial"/>
          <w:color w:val="231F20"/>
        </w:rPr>
        <w:t>If there is no one to fill the role of SDM</w:t>
      </w:r>
      <w:r w:rsidR="002A5FDA">
        <w:rPr>
          <w:rFonts w:cs="Arial"/>
          <w:color w:val="231F20"/>
        </w:rPr>
        <w:t xml:space="preserve"> </w:t>
      </w:r>
      <w:r w:rsidRPr="00B67473">
        <w:rPr>
          <w:rFonts w:cs="Arial"/>
          <w:color w:val="231F20"/>
          <w:spacing w:val="-43"/>
        </w:rPr>
        <w:t xml:space="preserve"> </w:t>
      </w:r>
      <w:r w:rsidR="00B67473">
        <w:rPr>
          <w:rFonts w:cs="Arial"/>
          <w:color w:val="231F20"/>
        </w:rPr>
        <w:t>then the office of the Public</w:t>
      </w:r>
      <w:r w:rsidRPr="00B67473">
        <w:rPr>
          <w:rFonts w:cs="Arial"/>
          <w:color w:val="231F20"/>
          <w:spacing w:val="31"/>
        </w:rPr>
        <w:t xml:space="preserve"> </w:t>
      </w:r>
      <w:r w:rsidRPr="00B67473">
        <w:rPr>
          <w:rFonts w:cs="Arial"/>
          <w:color w:val="231F20"/>
        </w:rPr>
        <w:t xml:space="preserve">Guardian and </w:t>
      </w:r>
      <w:r w:rsidRPr="00B67473">
        <w:rPr>
          <w:rFonts w:cs="Arial"/>
          <w:color w:val="231F20"/>
          <w:spacing w:val="-4"/>
        </w:rPr>
        <w:t xml:space="preserve">Trustee </w:t>
      </w:r>
      <w:r w:rsidRPr="00B67473">
        <w:rPr>
          <w:rFonts w:cs="Arial"/>
          <w:color w:val="231F20"/>
        </w:rPr>
        <w:t>will assume control</w:t>
      </w:r>
      <w:proofErr w:type="gramStart"/>
      <w:r w:rsidRPr="00B67473">
        <w:rPr>
          <w:rFonts w:cs="Arial"/>
          <w:color w:val="231F20"/>
        </w:rPr>
        <w:t>.</w:t>
      </w:r>
      <w:r w:rsidRPr="00B67473">
        <w:rPr>
          <w:rFonts w:cs="Arial"/>
          <w:color w:val="231F20"/>
          <w:spacing w:val="63"/>
        </w:rPr>
        <w:t xml:space="preserve"> </w:t>
      </w:r>
      <w:proofErr w:type="gramEnd"/>
      <w:r w:rsidRPr="00B67473">
        <w:rPr>
          <w:rFonts w:cs="Arial"/>
          <w:color w:val="231F20"/>
          <w:spacing w:val="-10"/>
        </w:rPr>
        <w:t>You</w:t>
      </w:r>
      <w:r w:rsidRPr="00B67473">
        <w:rPr>
          <w:rFonts w:cs="Arial"/>
          <w:color w:val="231F20"/>
          <w:w w:val="101"/>
        </w:rPr>
        <w:t xml:space="preserve"> </w:t>
      </w:r>
      <w:r w:rsidRPr="00B67473">
        <w:rPr>
          <w:rFonts w:cs="Arial"/>
          <w:color w:val="231F20"/>
        </w:rPr>
        <w:t>have the right to choose someone else</w:t>
      </w:r>
      <w:r w:rsidRPr="00B67473">
        <w:rPr>
          <w:rFonts w:cs="Arial"/>
          <w:color w:val="231F20"/>
          <w:spacing w:val="33"/>
        </w:rPr>
        <w:t xml:space="preserve"> </w:t>
      </w:r>
      <w:r w:rsidRPr="00B67473">
        <w:rPr>
          <w:rFonts w:cs="Arial"/>
          <w:color w:val="231F20"/>
        </w:rPr>
        <w:t>or</w:t>
      </w:r>
      <w:r w:rsidRPr="00B67473">
        <w:rPr>
          <w:rFonts w:cs="Arial"/>
          <w:color w:val="231F20"/>
          <w:w w:val="102"/>
        </w:rPr>
        <w:t xml:space="preserve"> </w:t>
      </w:r>
      <w:r w:rsidRPr="00B67473">
        <w:rPr>
          <w:rFonts w:cs="Arial"/>
          <w:color w:val="231F20"/>
        </w:rPr>
        <w:t>someone other than those listed</w:t>
      </w:r>
      <w:proofErr w:type="gramStart"/>
      <w:r w:rsidRPr="00B67473">
        <w:rPr>
          <w:rFonts w:cs="Arial"/>
          <w:color w:val="231F20"/>
        </w:rPr>
        <w:t xml:space="preserve">. </w:t>
      </w:r>
      <w:proofErr w:type="gramEnd"/>
      <w:r w:rsidRPr="00B67473">
        <w:rPr>
          <w:rFonts w:cs="Arial"/>
          <w:color w:val="231F20"/>
          <w:spacing w:val="-10"/>
        </w:rPr>
        <w:t>You</w:t>
      </w:r>
      <w:r w:rsidRPr="00B67473">
        <w:rPr>
          <w:rFonts w:cs="Arial"/>
          <w:color w:val="231F20"/>
          <w:spacing w:val="46"/>
        </w:rPr>
        <w:t xml:space="preserve"> </w:t>
      </w:r>
      <w:r w:rsidRPr="00B67473">
        <w:rPr>
          <w:rFonts w:cs="Arial"/>
          <w:color w:val="231F20"/>
        </w:rPr>
        <w:t>can</w:t>
      </w:r>
      <w:r w:rsidRPr="00B67473">
        <w:rPr>
          <w:rFonts w:cs="Arial"/>
          <w:color w:val="231F20"/>
          <w:w w:val="101"/>
        </w:rPr>
        <w:t xml:space="preserve"> </w:t>
      </w:r>
      <w:r w:rsidRPr="00B67473">
        <w:rPr>
          <w:rFonts w:cs="Arial"/>
          <w:color w:val="231F20"/>
        </w:rPr>
        <w:t>do</w:t>
      </w:r>
      <w:r w:rsidRPr="00B67473">
        <w:rPr>
          <w:rFonts w:cs="Arial"/>
          <w:color w:val="231F20"/>
          <w:spacing w:val="9"/>
        </w:rPr>
        <w:t xml:space="preserve"> </w:t>
      </w:r>
      <w:r w:rsidRPr="00B67473">
        <w:rPr>
          <w:rFonts w:cs="Arial"/>
          <w:color w:val="231F20"/>
        </w:rPr>
        <w:t>this</w:t>
      </w:r>
      <w:r w:rsidRPr="00B67473">
        <w:rPr>
          <w:rFonts w:cs="Arial"/>
          <w:color w:val="231F20"/>
          <w:spacing w:val="9"/>
        </w:rPr>
        <w:t xml:space="preserve"> </w:t>
      </w:r>
      <w:r w:rsidRPr="00B67473">
        <w:rPr>
          <w:rFonts w:cs="Arial"/>
          <w:color w:val="231F20"/>
        </w:rPr>
        <w:t>using</w:t>
      </w:r>
      <w:r w:rsidRPr="00B67473">
        <w:rPr>
          <w:rFonts w:cs="Arial"/>
          <w:color w:val="231F20"/>
          <w:spacing w:val="9"/>
        </w:rPr>
        <w:t xml:space="preserve"> </w:t>
      </w:r>
      <w:r w:rsidRPr="00B67473">
        <w:rPr>
          <w:rFonts w:cs="Arial"/>
          <w:color w:val="231F20"/>
        </w:rPr>
        <w:t>a</w:t>
      </w:r>
      <w:r w:rsidRPr="00B67473">
        <w:rPr>
          <w:rFonts w:cs="Arial"/>
          <w:color w:val="231F20"/>
          <w:spacing w:val="9"/>
        </w:rPr>
        <w:t xml:space="preserve"> </w:t>
      </w:r>
      <w:r w:rsidRPr="00B67473">
        <w:rPr>
          <w:rFonts w:cs="Arial"/>
          <w:color w:val="231F20"/>
        </w:rPr>
        <w:t>document</w:t>
      </w:r>
      <w:r w:rsidRPr="00B67473">
        <w:rPr>
          <w:rFonts w:cs="Arial"/>
          <w:color w:val="231F20"/>
          <w:spacing w:val="9"/>
        </w:rPr>
        <w:t xml:space="preserve"> </w:t>
      </w:r>
      <w:r w:rsidRPr="00B67473">
        <w:rPr>
          <w:rFonts w:cs="Arial"/>
          <w:color w:val="231F20"/>
        </w:rPr>
        <w:t>called</w:t>
      </w:r>
      <w:r w:rsidRPr="00B67473">
        <w:rPr>
          <w:rFonts w:cs="Arial"/>
          <w:color w:val="231F20"/>
          <w:spacing w:val="9"/>
        </w:rPr>
        <w:t xml:space="preserve"> </w:t>
      </w:r>
      <w:r w:rsidRPr="00B67473">
        <w:rPr>
          <w:rFonts w:cs="Arial"/>
          <w:color w:val="231F20"/>
        </w:rPr>
        <w:t>a</w:t>
      </w:r>
      <w:r w:rsidRPr="00B67473">
        <w:rPr>
          <w:rFonts w:cs="Arial"/>
          <w:color w:val="231F20"/>
          <w:spacing w:val="9"/>
        </w:rPr>
        <w:t xml:space="preserve"> </w:t>
      </w:r>
      <w:r w:rsidRPr="00B67473">
        <w:rPr>
          <w:rFonts w:cs="Arial"/>
          <w:b/>
          <w:color w:val="231F20"/>
        </w:rPr>
        <w:t>power</w:t>
      </w:r>
      <w:r w:rsidRPr="00B67473">
        <w:rPr>
          <w:rFonts w:cs="Arial"/>
          <w:b/>
          <w:color w:val="231F20"/>
          <w:spacing w:val="-61"/>
        </w:rPr>
        <w:t xml:space="preserve"> </w:t>
      </w:r>
      <w:r w:rsidR="002A5FDA">
        <w:rPr>
          <w:rFonts w:cs="Arial"/>
          <w:b/>
          <w:color w:val="231F20"/>
          <w:spacing w:val="-61"/>
        </w:rPr>
        <w:t xml:space="preserve">             </w:t>
      </w:r>
      <w:r w:rsidRPr="00B67473">
        <w:rPr>
          <w:rFonts w:cs="Arial"/>
          <w:b/>
          <w:color w:val="231F20"/>
        </w:rPr>
        <w:t>of attorney for personal care</w:t>
      </w:r>
      <w:proofErr w:type="gramStart"/>
      <w:r w:rsidRPr="00B67473">
        <w:rPr>
          <w:rFonts w:cs="Arial"/>
          <w:b/>
          <w:color w:val="231F20"/>
        </w:rPr>
        <w:t xml:space="preserve">. </w:t>
      </w:r>
      <w:proofErr w:type="gramEnd"/>
      <w:r w:rsidRPr="00B67473">
        <w:rPr>
          <w:rFonts w:cs="Arial"/>
          <w:color w:val="231F20"/>
          <w:spacing w:val="-10"/>
        </w:rPr>
        <w:t xml:space="preserve">You </w:t>
      </w:r>
      <w:r w:rsidRPr="00B67473">
        <w:rPr>
          <w:rFonts w:cs="Arial"/>
          <w:color w:val="231F20"/>
        </w:rPr>
        <w:t>do</w:t>
      </w:r>
      <w:r w:rsidRPr="00B67473">
        <w:rPr>
          <w:rFonts w:cs="Arial"/>
          <w:color w:val="231F20"/>
          <w:spacing w:val="-30"/>
        </w:rPr>
        <w:t xml:space="preserve"> </w:t>
      </w:r>
      <w:r w:rsidRPr="00B67473">
        <w:rPr>
          <w:rFonts w:cs="Arial"/>
          <w:b/>
          <w:color w:val="231F20"/>
        </w:rPr>
        <w:t xml:space="preserve">NOT </w:t>
      </w:r>
      <w:r w:rsidRPr="00B67473">
        <w:rPr>
          <w:rFonts w:cs="Arial"/>
          <w:color w:val="231F20"/>
        </w:rPr>
        <w:t>need a lawyer to choose a</w:t>
      </w:r>
      <w:r w:rsidRPr="00B67473">
        <w:rPr>
          <w:rFonts w:cs="Arial"/>
          <w:color w:val="231F20"/>
          <w:spacing w:val="-46"/>
        </w:rPr>
        <w:t xml:space="preserve"> </w:t>
      </w:r>
      <w:r w:rsidRPr="00B67473">
        <w:rPr>
          <w:rFonts w:cs="Arial"/>
          <w:color w:val="231F20"/>
        </w:rPr>
        <w:t>Substitute Decision</w:t>
      </w:r>
      <w:r w:rsidRPr="00B67473">
        <w:rPr>
          <w:rFonts w:cs="Arial"/>
          <w:color w:val="231F20"/>
          <w:spacing w:val="36"/>
        </w:rPr>
        <w:t xml:space="preserve"> </w:t>
      </w:r>
      <w:r w:rsidRPr="00B67473">
        <w:rPr>
          <w:rFonts w:cs="Arial"/>
          <w:color w:val="231F20"/>
          <w:spacing w:val="-4"/>
        </w:rPr>
        <w:t>Maker.</w:t>
      </w:r>
    </w:p>
    <w:p w14:paraId="76167346" w14:textId="77777777" w:rsidR="000F7125" w:rsidRPr="00B67473" w:rsidRDefault="000F7125" w:rsidP="000F7125">
      <w:pPr>
        <w:rPr>
          <w:rFonts w:ascii="Arial" w:hAnsi="Arial" w:cs="Arial"/>
          <w:sz w:val="24"/>
          <w:szCs w:val="24"/>
        </w:rPr>
      </w:pPr>
    </w:p>
    <w:p w14:paraId="5651454E" w14:textId="77777777" w:rsidR="000F7125" w:rsidRPr="00B67473" w:rsidRDefault="000F7125" w:rsidP="000F7125">
      <w:pPr>
        <w:rPr>
          <w:rFonts w:ascii="Arial" w:hAnsi="Arial" w:cs="Arial"/>
          <w:sz w:val="24"/>
          <w:szCs w:val="24"/>
        </w:rPr>
      </w:pPr>
      <w:r w:rsidRPr="00B67473">
        <w:rPr>
          <w:rFonts w:ascii="Arial" w:hAnsi="Arial" w:cs="Arial"/>
          <w:sz w:val="24"/>
          <w:szCs w:val="24"/>
        </w:rPr>
        <w:t>References:</w:t>
      </w:r>
    </w:p>
    <w:p w14:paraId="06DCAB5D" w14:textId="77777777" w:rsidR="000F7125" w:rsidRPr="00B67473" w:rsidRDefault="000F7125" w:rsidP="000F7125">
      <w:pPr>
        <w:rPr>
          <w:rFonts w:ascii="Arial" w:hAnsi="Arial" w:cs="Arial"/>
          <w:sz w:val="24"/>
          <w:szCs w:val="24"/>
        </w:rPr>
      </w:pPr>
      <w:r w:rsidRPr="00B67473">
        <w:rPr>
          <w:rFonts w:ascii="Arial" w:hAnsi="Arial" w:cs="Arial"/>
          <w:sz w:val="24"/>
          <w:szCs w:val="24"/>
        </w:rPr>
        <w:t>Websites, phone #’s, addresses</w:t>
      </w:r>
    </w:p>
    <w:p w14:paraId="5AA6C315" w14:textId="77777777" w:rsidR="000F7125" w:rsidRPr="00B67473" w:rsidRDefault="000F7125" w:rsidP="000F7125">
      <w:pPr>
        <w:rPr>
          <w:rFonts w:ascii="Arial" w:hAnsi="Arial" w:cs="Arial"/>
          <w:sz w:val="24"/>
          <w:szCs w:val="24"/>
        </w:rPr>
      </w:pPr>
    </w:p>
    <w:sectPr w:rsidR="000F7125" w:rsidRPr="00B6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58A"/>
    <w:multiLevelType w:val="hybridMultilevel"/>
    <w:tmpl w:val="C65E782A"/>
    <w:lvl w:ilvl="0" w:tplc="72D24F0C">
      <w:start w:val="1"/>
      <w:numFmt w:val="decimal"/>
      <w:lvlText w:val="%1)"/>
      <w:lvlJc w:val="left"/>
      <w:pPr>
        <w:ind w:left="364" w:hanging="263"/>
        <w:jc w:val="left"/>
      </w:pPr>
      <w:rPr>
        <w:rFonts w:ascii="Arial" w:eastAsia="Arial" w:hAnsi="Arial" w:hint="default"/>
        <w:color w:val="231F20"/>
        <w:w w:val="91"/>
        <w:sz w:val="24"/>
        <w:szCs w:val="24"/>
      </w:rPr>
    </w:lvl>
    <w:lvl w:ilvl="1" w:tplc="EFD449C0">
      <w:start w:val="1"/>
      <w:numFmt w:val="bullet"/>
      <w:lvlText w:val="•"/>
      <w:lvlJc w:val="left"/>
      <w:pPr>
        <w:ind w:left="360" w:hanging="263"/>
      </w:pPr>
      <w:rPr>
        <w:rFonts w:hint="default"/>
      </w:rPr>
    </w:lvl>
    <w:lvl w:ilvl="2" w:tplc="A11E8932">
      <w:start w:val="1"/>
      <w:numFmt w:val="bullet"/>
      <w:lvlText w:val="•"/>
      <w:lvlJc w:val="left"/>
      <w:pPr>
        <w:ind w:left="-349" w:hanging="263"/>
      </w:pPr>
      <w:rPr>
        <w:rFonts w:hint="default"/>
      </w:rPr>
    </w:lvl>
    <w:lvl w:ilvl="3" w:tplc="DC46F9CE">
      <w:start w:val="1"/>
      <w:numFmt w:val="bullet"/>
      <w:lvlText w:val="•"/>
      <w:lvlJc w:val="left"/>
      <w:pPr>
        <w:ind w:left="-1057" w:hanging="263"/>
      </w:pPr>
      <w:rPr>
        <w:rFonts w:hint="default"/>
      </w:rPr>
    </w:lvl>
    <w:lvl w:ilvl="4" w:tplc="13843314">
      <w:start w:val="1"/>
      <w:numFmt w:val="bullet"/>
      <w:lvlText w:val="•"/>
      <w:lvlJc w:val="left"/>
      <w:pPr>
        <w:ind w:left="-1765" w:hanging="263"/>
      </w:pPr>
      <w:rPr>
        <w:rFonts w:hint="default"/>
      </w:rPr>
    </w:lvl>
    <w:lvl w:ilvl="5" w:tplc="E8E4FD00">
      <w:start w:val="1"/>
      <w:numFmt w:val="bullet"/>
      <w:lvlText w:val="•"/>
      <w:lvlJc w:val="left"/>
      <w:pPr>
        <w:ind w:left="-2473" w:hanging="263"/>
      </w:pPr>
      <w:rPr>
        <w:rFonts w:hint="default"/>
      </w:rPr>
    </w:lvl>
    <w:lvl w:ilvl="6" w:tplc="B0CC36CA">
      <w:start w:val="1"/>
      <w:numFmt w:val="bullet"/>
      <w:lvlText w:val="•"/>
      <w:lvlJc w:val="left"/>
      <w:pPr>
        <w:ind w:left="-3181" w:hanging="263"/>
      </w:pPr>
      <w:rPr>
        <w:rFonts w:hint="default"/>
      </w:rPr>
    </w:lvl>
    <w:lvl w:ilvl="7" w:tplc="60C036A6">
      <w:start w:val="1"/>
      <w:numFmt w:val="bullet"/>
      <w:lvlText w:val="•"/>
      <w:lvlJc w:val="left"/>
      <w:pPr>
        <w:ind w:left="-3889" w:hanging="263"/>
      </w:pPr>
      <w:rPr>
        <w:rFonts w:hint="default"/>
      </w:rPr>
    </w:lvl>
    <w:lvl w:ilvl="8" w:tplc="D452C730">
      <w:start w:val="1"/>
      <w:numFmt w:val="bullet"/>
      <w:lvlText w:val="•"/>
      <w:lvlJc w:val="left"/>
      <w:pPr>
        <w:ind w:left="-4597" w:hanging="2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25"/>
    <w:rsid w:val="000F7125"/>
    <w:rsid w:val="002A5FDA"/>
    <w:rsid w:val="002E664D"/>
    <w:rsid w:val="00402715"/>
    <w:rsid w:val="004D3C19"/>
    <w:rsid w:val="00532421"/>
    <w:rsid w:val="00551EA5"/>
    <w:rsid w:val="0066487C"/>
    <w:rsid w:val="007A4EFA"/>
    <w:rsid w:val="007D6EFB"/>
    <w:rsid w:val="008038E4"/>
    <w:rsid w:val="00901EE4"/>
    <w:rsid w:val="009E6448"/>
    <w:rsid w:val="00B67473"/>
    <w:rsid w:val="00B67E1A"/>
    <w:rsid w:val="00C9741A"/>
    <w:rsid w:val="00CF3E16"/>
    <w:rsid w:val="00E2391A"/>
    <w:rsid w:val="00E3360C"/>
    <w:rsid w:val="00F04A06"/>
    <w:rsid w:val="00FE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7125"/>
    <w:pPr>
      <w:widowControl w:val="0"/>
      <w:spacing w:after="0" w:line="240" w:lineRule="auto"/>
      <w:ind w:left="364"/>
    </w:pPr>
    <w:rPr>
      <w:rFonts w:ascii="Arial" w:eastAsia="Arial" w:hAnsi="Arial"/>
      <w:sz w:val="24"/>
      <w:szCs w:val="24"/>
    </w:rPr>
  </w:style>
  <w:style w:type="character" w:customStyle="1" w:styleId="BodyTextChar">
    <w:name w:val="Body Text Char"/>
    <w:basedOn w:val="DefaultParagraphFont"/>
    <w:link w:val="BodyText"/>
    <w:uiPriority w:val="1"/>
    <w:rsid w:val="000F7125"/>
    <w:rPr>
      <w:rFonts w:ascii="Arial" w:eastAsia="Arial" w:hAnsi="Arial"/>
      <w:sz w:val="24"/>
      <w:szCs w:val="24"/>
    </w:rPr>
  </w:style>
  <w:style w:type="paragraph" w:styleId="ListParagraph">
    <w:name w:val="List Paragraph"/>
    <w:basedOn w:val="Normal"/>
    <w:uiPriority w:val="1"/>
    <w:qFormat/>
    <w:rsid w:val="000F7125"/>
    <w:pPr>
      <w:widowControl w:val="0"/>
      <w:spacing w:after="0" w:line="240" w:lineRule="auto"/>
    </w:pPr>
  </w:style>
  <w:style w:type="character" w:styleId="CommentReference">
    <w:name w:val="annotation reference"/>
    <w:basedOn w:val="DefaultParagraphFont"/>
    <w:uiPriority w:val="99"/>
    <w:semiHidden/>
    <w:unhideWhenUsed/>
    <w:rsid w:val="00551EA5"/>
    <w:rPr>
      <w:sz w:val="18"/>
      <w:szCs w:val="18"/>
    </w:rPr>
  </w:style>
  <w:style w:type="paragraph" w:styleId="CommentText">
    <w:name w:val="annotation text"/>
    <w:basedOn w:val="Normal"/>
    <w:link w:val="CommentTextChar"/>
    <w:uiPriority w:val="99"/>
    <w:semiHidden/>
    <w:unhideWhenUsed/>
    <w:rsid w:val="00551EA5"/>
    <w:pPr>
      <w:spacing w:line="240" w:lineRule="auto"/>
    </w:pPr>
    <w:rPr>
      <w:sz w:val="24"/>
      <w:szCs w:val="24"/>
    </w:rPr>
  </w:style>
  <w:style w:type="character" w:customStyle="1" w:styleId="CommentTextChar">
    <w:name w:val="Comment Text Char"/>
    <w:basedOn w:val="DefaultParagraphFont"/>
    <w:link w:val="CommentText"/>
    <w:uiPriority w:val="99"/>
    <w:semiHidden/>
    <w:rsid w:val="00551EA5"/>
    <w:rPr>
      <w:sz w:val="24"/>
      <w:szCs w:val="24"/>
    </w:rPr>
  </w:style>
  <w:style w:type="paragraph" w:styleId="CommentSubject">
    <w:name w:val="annotation subject"/>
    <w:basedOn w:val="CommentText"/>
    <w:next w:val="CommentText"/>
    <w:link w:val="CommentSubjectChar"/>
    <w:uiPriority w:val="99"/>
    <w:semiHidden/>
    <w:unhideWhenUsed/>
    <w:rsid w:val="00551EA5"/>
    <w:rPr>
      <w:b/>
      <w:bCs/>
      <w:sz w:val="20"/>
      <w:szCs w:val="20"/>
    </w:rPr>
  </w:style>
  <w:style w:type="character" w:customStyle="1" w:styleId="CommentSubjectChar">
    <w:name w:val="Comment Subject Char"/>
    <w:basedOn w:val="CommentTextChar"/>
    <w:link w:val="CommentSubject"/>
    <w:uiPriority w:val="99"/>
    <w:semiHidden/>
    <w:rsid w:val="00551EA5"/>
    <w:rPr>
      <w:b/>
      <w:bCs/>
      <w:sz w:val="20"/>
      <w:szCs w:val="20"/>
    </w:rPr>
  </w:style>
  <w:style w:type="paragraph" w:styleId="BalloonText">
    <w:name w:val="Balloon Text"/>
    <w:basedOn w:val="Normal"/>
    <w:link w:val="BalloonTextChar"/>
    <w:uiPriority w:val="99"/>
    <w:semiHidden/>
    <w:unhideWhenUsed/>
    <w:rsid w:val="00551E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EA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7125"/>
    <w:pPr>
      <w:widowControl w:val="0"/>
      <w:spacing w:after="0" w:line="240" w:lineRule="auto"/>
      <w:ind w:left="364"/>
    </w:pPr>
    <w:rPr>
      <w:rFonts w:ascii="Arial" w:eastAsia="Arial" w:hAnsi="Arial"/>
      <w:sz w:val="24"/>
      <w:szCs w:val="24"/>
    </w:rPr>
  </w:style>
  <w:style w:type="character" w:customStyle="1" w:styleId="BodyTextChar">
    <w:name w:val="Body Text Char"/>
    <w:basedOn w:val="DefaultParagraphFont"/>
    <w:link w:val="BodyText"/>
    <w:uiPriority w:val="1"/>
    <w:rsid w:val="000F7125"/>
    <w:rPr>
      <w:rFonts w:ascii="Arial" w:eastAsia="Arial" w:hAnsi="Arial"/>
      <w:sz w:val="24"/>
      <w:szCs w:val="24"/>
    </w:rPr>
  </w:style>
  <w:style w:type="paragraph" w:styleId="ListParagraph">
    <w:name w:val="List Paragraph"/>
    <w:basedOn w:val="Normal"/>
    <w:uiPriority w:val="1"/>
    <w:qFormat/>
    <w:rsid w:val="000F7125"/>
    <w:pPr>
      <w:widowControl w:val="0"/>
      <w:spacing w:after="0" w:line="240" w:lineRule="auto"/>
    </w:pPr>
  </w:style>
  <w:style w:type="character" w:styleId="CommentReference">
    <w:name w:val="annotation reference"/>
    <w:basedOn w:val="DefaultParagraphFont"/>
    <w:uiPriority w:val="99"/>
    <w:semiHidden/>
    <w:unhideWhenUsed/>
    <w:rsid w:val="00551EA5"/>
    <w:rPr>
      <w:sz w:val="18"/>
      <w:szCs w:val="18"/>
    </w:rPr>
  </w:style>
  <w:style w:type="paragraph" w:styleId="CommentText">
    <w:name w:val="annotation text"/>
    <w:basedOn w:val="Normal"/>
    <w:link w:val="CommentTextChar"/>
    <w:uiPriority w:val="99"/>
    <w:semiHidden/>
    <w:unhideWhenUsed/>
    <w:rsid w:val="00551EA5"/>
    <w:pPr>
      <w:spacing w:line="240" w:lineRule="auto"/>
    </w:pPr>
    <w:rPr>
      <w:sz w:val="24"/>
      <w:szCs w:val="24"/>
    </w:rPr>
  </w:style>
  <w:style w:type="character" w:customStyle="1" w:styleId="CommentTextChar">
    <w:name w:val="Comment Text Char"/>
    <w:basedOn w:val="DefaultParagraphFont"/>
    <w:link w:val="CommentText"/>
    <w:uiPriority w:val="99"/>
    <w:semiHidden/>
    <w:rsid w:val="00551EA5"/>
    <w:rPr>
      <w:sz w:val="24"/>
      <w:szCs w:val="24"/>
    </w:rPr>
  </w:style>
  <w:style w:type="paragraph" w:styleId="CommentSubject">
    <w:name w:val="annotation subject"/>
    <w:basedOn w:val="CommentText"/>
    <w:next w:val="CommentText"/>
    <w:link w:val="CommentSubjectChar"/>
    <w:uiPriority w:val="99"/>
    <w:semiHidden/>
    <w:unhideWhenUsed/>
    <w:rsid w:val="00551EA5"/>
    <w:rPr>
      <w:b/>
      <w:bCs/>
      <w:sz w:val="20"/>
      <w:szCs w:val="20"/>
    </w:rPr>
  </w:style>
  <w:style w:type="character" w:customStyle="1" w:styleId="CommentSubjectChar">
    <w:name w:val="Comment Subject Char"/>
    <w:basedOn w:val="CommentTextChar"/>
    <w:link w:val="CommentSubject"/>
    <w:uiPriority w:val="99"/>
    <w:semiHidden/>
    <w:rsid w:val="00551EA5"/>
    <w:rPr>
      <w:b/>
      <w:bCs/>
      <w:sz w:val="20"/>
      <w:szCs w:val="20"/>
    </w:rPr>
  </w:style>
  <w:style w:type="paragraph" w:styleId="BalloonText">
    <w:name w:val="Balloon Text"/>
    <w:basedOn w:val="Normal"/>
    <w:link w:val="BalloonTextChar"/>
    <w:uiPriority w:val="99"/>
    <w:semiHidden/>
    <w:unhideWhenUsed/>
    <w:rsid w:val="00551E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1E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Holly</cp:lastModifiedBy>
  <cp:revision>2</cp:revision>
  <dcterms:created xsi:type="dcterms:W3CDTF">2016-01-14T14:50:00Z</dcterms:created>
  <dcterms:modified xsi:type="dcterms:W3CDTF">2016-01-14T14:50:00Z</dcterms:modified>
</cp:coreProperties>
</file>